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2D" w:rsidRPr="008028C0" w:rsidRDefault="00B23E2D" w:rsidP="00237FDE">
      <w:pPr>
        <w:pStyle w:val="ab"/>
        <w:spacing w:after="1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мониторингового исследования </w:t>
      </w:r>
      <w:r w:rsidR="008028C0" w:rsidRPr="008028C0">
        <w:rPr>
          <w:rFonts w:ascii="Times New Roman" w:hAnsi="Times New Roman"/>
          <w:b/>
          <w:sz w:val="28"/>
          <w:szCs w:val="28"/>
        </w:rPr>
        <w:t xml:space="preserve">изучения деятельности образовательных учреждений </w:t>
      </w:r>
      <w:r w:rsidR="008028C0">
        <w:rPr>
          <w:rFonts w:ascii="Times New Roman" w:hAnsi="Times New Roman"/>
          <w:b/>
          <w:sz w:val="28"/>
          <w:szCs w:val="28"/>
        </w:rPr>
        <w:t xml:space="preserve">по </w:t>
      </w:r>
      <w:r w:rsidRPr="00B23E2D">
        <w:rPr>
          <w:rFonts w:ascii="Times New Roman" w:hAnsi="Times New Roman"/>
          <w:b/>
          <w:sz w:val="28"/>
          <w:szCs w:val="28"/>
        </w:rPr>
        <w:t xml:space="preserve">организации образовательного процесса в </w:t>
      </w:r>
      <w:r w:rsidR="00395897">
        <w:rPr>
          <w:rFonts w:ascii="Times New Roman" w:hAnsi="Times New Roman"/>
          <w:b/>
          <w:sz w:val="28"/>
          <w:szCs w:val="28"/>
        </w:rPr>
        <w:t>школах</w:t>
      </w:r>
      <w:r w:rsidRPr="00B23E2D">
        <w:rPr>
          <w:rFonts w:ascii="Times New Roman" w:hAnsi="Times New Roman"/>
          <w:b/>
          <w:sz w:val="28"/>
          <w:szCs w:val="28"/>
        </w:rPr>
        <w:t xml:space="preserve"> Рязанской област</w:t>
      </w:r>
      <w:r w:rsidR="008028C0">
        <w:rPr>
          <w:rFonts w:ascii="Times New Roman" w:hAnsi="Times New Roman"/>
          <w:b/>
          <w:sz w:val="28"/>
          <w:szCs w:val="28"/>
        </w:rPr>
        <w:t xml:space="preserve">и в рамках реализации </w:t>
      </w:r>
      <w:r w:rsidR="00395897">
        <w:rPr>
          <w:rFonts w:ascii="Times New Roman" w:hAnsi="Times New Roman"/>
          <w:b/>
          <w:sz w:val="28"/>
          <w:szCs w:val="28"/>
        </w:rPr>
        <w:t>стандарта второго поколения</w:t>
      </w:r>
    </w:p>
    <w:p w:rsidR="00395897" w:rsidRDefault="00395897" w:rsidP="00237FDE">
      <w:pPr>
        <w:tabs>
          <w:tab w:val="left" w:pos="293"/>
        </w:tabs>
        <w:spacing w:after="120"/>
        <w:jc w:val="both"/>
        <w:rPr>
          <w:sz w:val="28"/>
          <w:szCs w:val="28"/>
        </w:rPr>
      </w:pPr>
    </w:p>
    <w:p w:rsidR="00395897" w:rsidRPr="00395897" w:rsidRDefault="00395897" w:rsidP="00237FDE">
      <w:pPr>
        <w:tabs>
          <w:tab w:val="left" w:pos="2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395897">
        <w:rPr>
          <w:sz w:val="28"/>
          <w:szCs w:val="28"/>
        </w:rPr>
        <w:t xml:space="preserve"> январе </w:t>
      </w:r>
      <w:r>
        <w:rPr>
          <w:sz w:val="28"/>
          <w:szCs w:val="28"/>
        </w:rPr>
        <w:t xml:space="preserve">2012 года министерством образования Рязанской области совместно с ОГБОУ ДПО «Рязанский институт развития образования»  </w:t>
      </w:r>
      <w:r w:rsidRPr="00395897">
        <w:rPr>
          <w:sz w:val="28"/>
          <w:szCs w:val="28"/>
        </w:rPr>
        <w:t>проведено мониторинговое исследование изучения деятельности о</w:t>
      </w:r>
      <w:r w:rsidR="00FF33E9">
        <w:rPr>
          <w:sz w:val="28"/>
          <w:szCs w:val="28"/>
        </w:rPr>
        <w:t>бщео</w:t>
      </w:r>
      <w:r w:rsidRPr="00395897">
        <w:rPr>
          <w:sz w:val="28"/>
          <w:szCs w:val="28"/>
        </w:rPr>
        <w:t xml:space="preserve">бразовательных </w:t>
      </w:r>
      <w:r w:rsidRPr="00395897">
        <w:rPr>
          <w:sz w:val="28"/>
        </w:rPr>
        <w:t>учреждений по организации образовательного процесса в школах Рязанской области</w:t>
      </w:r>
      <w:r w:rsidR="00A423E1">
        <w:rPr>
          <w:sz w:val="28"/>
        </w:rPr>
        <w:t xml:space="preserve"> по следующим направлениям</w:t>
      </w:r>
      <w:r w:rsidR="006153A5">
        <w:rPr>
          <w:sz w:val="28"/>
          <w:szCs w:val="28"/>
        </w:rPr>
        <w:t>:</w:t>
      </w:r>
    </w:p>
    <w:p w:rsidR="00B23E2D" w:rsidRPr="00B23E2D" w:rsidRDefault="00B23E2D" w:rsidP="00237FDE">
      <w:pPr>
        <w:pStyle w:val="ac"/>
        <w:numPr>
          <w:ilvl w:val="1"/>
          <w:numId w:val="16"/>
        </w:numPr>
        <w:tabs>
          <w:tab w:val="left" w:pos="293"/>
          <w:tab w:val="left" w:pos="709"/>
        </w:tabs>
        <w:spacing w:after="120" w:line="240" w:lineRule="auto"/>
        <w:ind w:left="709"/>
        <w:jc w:val="both"/>
        <w:rPr>
          <w:szCs w:val="28"/>
        </w:rPr>
      </w:pPr>
      <w:r w:rsidRPr="00B23E2D">
        <w:rPr>
          <w:szCs w:val="28"/>
        </w:rPr>
        <w:t>выбор моделей, форм организации вне</w:t>
      </w:r>
      <w:r w:rsidR="00A423E1">
        <w:rPr>
          <w:szCs w:val="28"/>
        </w:rPr>
        <w:t>урочной деятельности школьников;</w:t>
      </w:r>
      <w:r w:rsidRPr="00B23E2D">
        <w:rPr>
          <w:szCs w:val="28"/>
        </w:rPr>
        <w:t xml:space="preserve"> количество реализуемых часов внеурочной деятельности в школах региона в соответствии с имеющимися условиями и посещаемость первоклассниками внеурочных занятий;</w:t>
      </w:r>
    </w:p>
    <w:p w:rsidR="00B23E2D" w:rsidRPr="00B23E2D" w:rsidRDefault="00B23E2D" w:rsidP="00237FDE">
      <w:pPr>
        <w:pStyle w:val="ac"/>
        <w:numPr>
          <w:ilvl w:val="1"/>
          <w:numId w:val="16"/>
        </w:numPr>
        <w:tabs>
          <w:tab w:val="left" w:pos="293"/>
          <w:tab w:val="left" w:pos="709"/>
        </w:tabs>
        <w:spacing w:after="120" w:line="240" w:lineRule="auto"/>
        <w:ind w:left="709"/>
        <w:jc w:val="both"/>
        <w:rPr>
          <w:szCs w:val="28"/>
        </w:rPr>
      </w:pPr>
      <w:r w:rsidRPr="00B23E2D">
        <w:rPr>
          <w:szCs w:val="28"/>
        </w:rPr>
        <w:t>организаци</w:t>
      </w:r>
      <w:r w:rsidR="00A423E1">
        <w:rPr>
          <w:szCs w:val="28"/>
        </w:rPr>
        <w:t>я</w:t>
      </w:r>
      <w:r w:rsidRPr="00B23E2D">
        <w:rPr>
          <w:szCs w:val="28"/>
        </w:rPr>
        <w:t xml:space="preserve"> процесса познания и освоения мира на основе выбора учебно-методических комплексов;</w:t>
      </w:r>
    </w:p>
    <w:p w:rsidR="00B23E2D" w:rsidRPr="00B23E2D" w:rsidRDefault="00B23E2D" w:rsidP="00237FDE">
      <w:pPr>
        <w:pStyle w:val="ac"/>
        <w:numPr>
          <w:ilvl w:val="1"/>
          <w:numId w:val="16"/>
        </w:numPr>
        <w:tabs>
          <w:tab w:val="left" w:pos="293"/>
          <w:tab w:val="left" w:pos="709"/>
        </w:tabs>
        <w:spacing w:after="120" w:line="240" w:lineRule="auto"/>
        <w:ind w:left="709"/>
        <w:jc w:val="both"/>
        <w:rPr>
          <w:szCs w:val="28"/>
        </w:rPr>
      </w:pPr>
      <w:r w:rsidRPr="00B23E2D">
        <w:rPr>
          <w:szCs w:val="28"/>
        </w:rPr>
        <w:t>организаци</w:t>
      </w:r>
      <w:r w:rsidR="00A423E1">
        <w:rPr>
          <w:szCs w:val="28"/>
        </w:rPr>
        <w:t>я</w:t>
      </w:r>
      <w:r w:rsidRPr="00B23E2D">
        <w:rPr>
          <w:szCs w:val="28"/>
        </w:rPr>
        <w:t xml:space="preserve"> процесса освоения универсальных учебных действий </w:t>
      </w:r>
      <w:r w:rsidR="00B740F1">
        <w:rPr>
          <w:szCs w:val="28"/>
        </w:rPr>
        <w:t xml:space="preserve">(УУД) </w:t>
      </w:r>
      <w:r w:rsidRPr="00B23E2D">
        <w:rPr>
          <w:szCs w:val="28"/>
        </w:rPr>
        <w:t>(</w:t>
      </w:r>
      <w:proofErr w:type="spellStart"/>
      <w:r w:rsidRPr="00B23E2D">
        <w:rPr>
          <w:szCs w:val="28"/>
        </w:rPr>
        <w:t>обученность</w:t>
      </w:r>
      <w:proofErr w:type="spellEnd"/>
      <w:r w:rsidRPr="00B23E2D">
        <w:rPr>
          <w:szCs w:val="28"/>
        </w:rPr>
        <w:t xml:space="preserve"> педагогов, реализующих формирование УУД и формы реализации формирования УУД в учебном процессе);</w:t>
      </w:r>
    </w:p>
    <w:p w:rsidR="00B23E2D" w:rsidRPr="00B23E2D" w:rsidRDefault="00B23E2D" w:rsidP="00237FDE">
      <w:pPr>
        <w:pStyle w:val="ac"/>
        <w:numPr>
          <w:ilvl w:val="1"/>
          <w:numId w:val="16"/>
        </w:numPr>
        <w:tabs>
          <w:tab w:val="left" w:pos="293"/>
          <w:tab w:val="left" w:pos="709"/>
        </w:tabs>
        <w:spacing w:after="120" w:line="240" w:lineRule="auto"/>
        <w:ind w:left="709"/>
        <w:jc w:val="both"/>
        <w:rPr>
          <w:szCs w:val="28"/>
        </w:rPr>
      </w:pPr>
      <w:r w:rsidRPr="00B23E2D">
        <w:rPr>
          <w:szCs w:val="28"/>
        </w:rPr>
        <w:t>организаци</w:t>
      </w:r>
      <w:r w:rsidR="00514FD3">
        <w:rPr>
          <w:szCs w:val="28"/>
        </w:rPr>
        <w:t>я</w:t>
      </w:r>
      <w:r w:rsidRPr="00B23E2D">
        <w:rPr>
          <w:szCs w:val="28"/>
        </w:rPr>
        <w:t xml:space="preserve"> информированности участников образовательного процесса о реализации ФГОС НОО в общеобразовательных учреждениях </w:t>
      </w:r>
      <w:r w:rsidR="00237FDE">
        <w:rPr>
          <w:szCs w:val="28"/>
        </w:rPr>
        <w:t>региона.</w:t>
      </w:r>
    </w:p>
    <w:p w:rsidR="00B23E2D" w:rsidRDefault="00237FDE" w:rsidP="00237FD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мониторинге приняло</w:t>
      </w:r>
      <w:r w:rsidR="00B23E2D">
        <w:rPr>
          <w:sz w:val="28"/>
          <w:szCs w:val="28"/>
        </w:rPr>
        <w:t xml:space="preserve"> участие </w:t>
      </w:r>
      <w:r w:rsidR="00B23E2D" w:rsidRPr="000D589F">
        <w:rPr>
          <w:b/>
          <w:sz w:val="28"/>
          <w:szCs w:val="28"/>
        </w:rPr>
        <w:t>2</w:t>
      </w:r>
      <w:r w:rsidR="00B23E2D">
        <w:rPr>
          <w:b/>
          <w:sz w:val="28"/>
          <w:szCs w:val="28"/>
        </w:rPr>
        <w:t xml:space="preserve">91 </w:t>
      </w:r>
      <w:r w:rsidR="00B23E2D" w:rsidRPr="007204D7">
        <w:rPr>
          <w:sz w:val="28"/>
          <w:szCs w:val="28"/>
        </w:rPr>
        <w:t>муниципальн</w:t>
      </w:r>
      <w:r w:rsidR="00B23E2D">
        <w:rPr>
          <w:sz w:val="28"/>
          <w:szCs w:val="28"/>
        </w:rPr>
        <w:t>ое</w:t>
      </w:r>
      <w:r w:rsidR="00B23E2D" w:rsidRPr="007204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областное </w:t>
      </w:r>
      <w:r w:rsidR="00B23E2D" w:rsidRPr="007204D7">
        <w:rPr>
          <w:sz w:val="28"/>
          <w:szCs w:val="28"/>
        </w:rPr>
        <w:t>о</w:t>
      </w:r>
      <w:r w:rsidR="00FF33E9">
        <w:rPr>
          <w:sz w:val="28"/>
          <w:szCs w:val="28"/>
        </w:rPr>
        <w:t>бщео</w:t>
      </w:r>
      <w:r w:rsidR="00B23E2D">
        <w:rPr>
          <w:sz w:val="28"/>
          <w:szCs w:val="28"/>
        </w:rPr>
        <w:t>бразовательное учреждение.</w:t>
      </w:r>
    </w:p>
    <w:p w:rsidR="00B23E2D" w:rsidRPr="007204D7" w:rsidRDefault="00B23E2D" w:rsidP="00237FDE">
      <w:pPr>
        <w:spacing w:after="120"/>
        <w:ind w:firstLine="709"/>
        <w:jc w:val="center"/>
        <w:rPr>
          <w:b/>
          <w:sz w:val="28"/>
          <w:szCs w:val="28"/>
        </w:rPr>
      </w:pPr>
      <w:r w:rsidRPr="007204D7">
        <w:rPr>
          <w:b/>
          <w:sz w:val="28"/>
          <w:szCs w:val="28"/>
        </w:rPr>
        <w:t>Организация внеурочной деятельности ОУ</w:t>
      </w:r>
    </w:p>
    <w:p w:rsidR="00500237" w:rsidRDefault="00E17CCE" w:rsidP="003E057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выбора моделей</w:t>
      </w:r>
      <w:r w:rsidRPr="000D589F">
        <w:rPr>
          <w:sz w:val="28"/>
          <w:szCs w:val="28"/>
        </w:rPr>
        <w:t xml:space="preserve"> организации внеурочной деятельности</w:t>
      </w:r>
      <w:r>
        <w:rPr>
          <w:sz w:val="28"/>
          <w:szCs w:val="28"/>
        </w:rPr>
        <w:t xml:space="preserve"> </w:t>
      </w:r>
      <w:r w:rsidR="003E0570">
        <w:rPr>
          <w:sz w:val="28"/>
          <w:szCs w:val="28"/>
        </w:rPr>
        <w:t>о</w:t>
      </w:r>
      <w:r>
        <w:rPr>
          <w:sz w:val="28"/>
          <w:szCs w:val="28"/>
        </w:rPr>
        <w:t>бщео</w:t>
      </w:r>
      <w:r w:rsidR="003E0570">
        <w:rPr>
          <w:sz w:val="28"/>
          <w:szCs w:val="28"/>
        </w:rPr>
        <w:t>бразовательны</w:t>
      </w:r>
      <w:r>
        <w:rPr>
          <w:sz w:val="28"/>
          <w:szCs w:val="28"/>
        </w:rPr>
        <w:t>ми</w:t>
      </w:r>
      <w:r w:rsidR="003E05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 Рязанской област</w:t>
      </w:r>
      <w:r w:rsidR="004674F7">
        <w:rPr>
          <w:sz w:val="28"/>
          <w:szCs w:val="28"/>
        </w:rPr>
        <w:t>и показал следующее</w:t>
      </w:r>
      <w:r w:rsidR="003E0570">
        <w:rPr>
          <w:sz w:val="28"/>
          <w:szCs w:val="28"/>
        </w:rPr>
        <w:t>:</w:t>
      </w:r>
    </w:p>
    <w:p w:rsidR="00500237" w:rsidRDefault="003E0570" w:rsidP="00500237">
      <w:pPr>
        <w:pStyle w:val="ac"/>
        <w:numPr>
          <w:ilvl w:val="0"/>
          <w:numId w:val="18"/>
        </w:numPr>
        <w:spacing w:after="120"/>
        <w:jc w:val="both"/>
        <w:rPr>
          <w:szCs w:val="28"/>
        </w:rPr>
      </w:pPr>
      <w:r w:rsidRPr="00500237">
        <w:rPr>
          <w:szCs w:val="28"/>
        </w:rPr>
        <w:t>оптимизационн</w:t>
      </w:r>
      <w:r w:rsidR="00FF33E9">
        <w:rPr>
          <w:szCs w:val="28"/>
        </w:rPr>
        <w:t>ую</w:t>
      </w:r>
      <w:r w:rsidRPr="00500237">
        <w:rPr>
          <w:szCs w:val="28"/>
        </w:rPr>
        <w:t xml:space="preserve"> модель </w:t>
      </w:r>
      <w:r w:rsidR="002B442E">
        <w:rPr>
          <w:szCs w:val="28"/>
        </w:rPr>
        <w:t xml:space="preserve">реализуют </w:t>
      </w:r>
      <w:r w:rsidRPr="00500237">
        <w:rPr>
          <w:szCs w:val="28"/>
        </w:rPr>
        <w:t>14</w:t>
      </w:r>
      <w:r w:rsidR="00CF3C84">
        <w:rPr>
          <w:szCs w:val="28"/>
        </w:rPr>
        <w:t>3</w:t>
      </w:r>
      <w:r w:rsidRPr="00500237">
        <w:rPr>
          <w:szCs w:val="28"/>
        </w:rPr>
        <w:t xml:space="preserve"> ОУ (49,</w:t>
      </w:r>
      <w:r w:rsidR="00CF3C84">
        <w:rPr>
          <w:szCs w:val="28"/>
        </w:rPr>
        <w:t>1</w:t>
      </w:r>
      <w:r w:rsidRPr="00500237">
        <w:rPr>
          <w:szCs w:val="28"/>
        </w:rPr>
        <w:t>%)</w:t>
      </w:r>
      <w:r w:rsidR="00500237">
        <w:rPr>
          <w:szCs w:val="28"/>
        </w:rPr>
        <w:t>;</w:t>
      </w:r>
    </w:p>
    <w:p w:rsidR="00500237" w:rsidRDefault="003E0570" w:rsidP="00500237">
      <w:pPr>
        <w:pStyle w:val="ac"/>
        <w:numPr>
          <w:ilvl w:val="0"/>
          <w:numId w:val="18"/>
        </w:numPr>
        <w:spacing w:after="120"/>
        <w:jc w:val="both"/>
        <w:rPr>
          <w:szCs w:val="28"/>
        </w:rPr>
      </w:pPr>
      <w:r w:rsidRPr="00500237">
        <w:rPr>
          <w:szCs w:val="28"/>
        </w:rPr>
        <w:t xml:space="preserve">модель </w:t>
      </w:r>
      <w:proofErr w:type="gramStart"/>
      <w:r w:rsidRPr="00500237">
        <w:rPr>
          <w:szCs w:val="28"/>
        </w:rPr>
        <w:t>дополнительного</w:t>
      </w:r>
      <w:proofErr w:type="gramEnd"/>
      <w:r w:rsidRPr="00500237">
        <w:rPr>
          <w:szCs w:val="28"/>
        </w:rPr>
        <w:t xml:space="preserve"> образования </w:t>
      </w:r>
      <w:r w:rsidR="002B442E" w:rsidRPr="00500237">
        <w:rPr>
          <w:szCs w:val="28"/>
        </w:rPr>
        <w:t xml:space="preserve">– </w:t>
      </w:r>
      <w:r w:rsidRPr="00500237">
        <w:rPr>
          <w:szCs w:val="28"/>
        </w:rPr>
        <w:t>11</w:t>
      </w:r>
      <w:r w:rsidR="00CF3C84">
        <w:rPr>
          <w:szCs w:val="28"/>
        </w:rPr>
        <w:t>7</w:t>
      </w:r>
      <w:r w:rsidRPr="00500237">
        <w:rPr>
          <w:szCs w:val="28"/>
        </w:rPr>
        <w:t xml:space="preserve"> ОУ (40,</w:t>
      </w:r>
      <w:r w:rsidR="00CF3C84">
        <w:rPr>
          <w:szCs w:val="28"/>
        </w:rPr>
        <w:t>2</w:t>
      </w:r>
      <w:r w:rsidR="00500237">
        <w:rPr>
          <w:szCs w:val="28"/>
        </w:rPr>
        <w:t xml:space="preserve"> %);</w:t>
      </w:r>
    </w:p>
    <w:p w:rsidR="00500237" w:rsidRDefault="00514FD3" w:rsidP="00500237">
      <w:pPr>
        <w:pStyle w:val="ac"/>
        <w:numPr>
          <w:ilvl w:val="0"/>
          <w:numId w:val="18"/>
        </w:numPr>
        <w:spacing w:after="120"/>
        <w:jc w:val="both"/>
        <w:rPr>
          <w:szCs w:val="28"/>
        </w:rPr>
      </w:pPr>
      <w:r>
        <w:rPr>
          <w:szCs w:val="28"/>
        </w:rPr>
        <w:t xml:space="preserve">модель </w:t>
      </w:r>
      <w:r w:rsidR="003E0570" w:rsidRPr="00500237">
        <w:rPr>
          <w:szCs w:val="28"/>
        </w:rPr>
        <w:t>«</w:t>
      </w:r>
      <w:proofErr w:type="gramStart"/>
      <w:r w:rsidR="003E0570" w:rsidRPr="00500237">
        <w:rPr>
          <w:szCs w:val="28"/>
        </w:rPr>
        <w:t>Школа полного дня</w:t>
      </w:r>
      <w:proofErr w:type="gramEnd"/>
      <w:r w:rsidR="003E0570" w:rsidRPr="00500237">
        <w:rPr>
          <w:szCs w:val="28"/>
        </w:rPr>
        <w:t>»</w:t>
      </w:r>
      <w:r w:rsidR="00500237" w:rsidRPr="00500237">
        <w:rPr>
          <w:szCs w:val="28"/>
        </w:rPr>
        <w:t xml:space="preserve"> – 20 ОУ (</w:t>
      </w:r>
      <w:r w:rsidR="00500237">
        <w:rPr>
          <w:szCs w:val="28"/>
        </w:rPr>
        <w:t>6,</w:t>
      </w:r>
      <w:r w:rsidR="00EB6958">
        <w:rPr>
          <w:szCs w:val="28"/>
        </w:rPr>
        <w:t>9</w:t>
      </w:r>
      <w:r w:rsidR="00500237">
        <w:rPr>
          <w:szCs w:val="28"/>
        </w:rPr>
        <w:t xml:space="preserve"> %);</w:t>
      </w:r>
    </w:p>
    <w:p w:rsidR="003E0570" w:rsidRPr="00500237" w:rsidRDefault="003E0570" w:rsidP="00500237">
      <w:pPr>
        <w:pStyle w:val="ac"/>
        <w:numPr>
          <w:ilvl w:val="0"/>
          <w:numId w:val="18"/>
        </w:numPr>
        <w:spacing w:after="120"/>
        <w:jc w:val="both"/>
        <w:rPr>
          <w:szCs w:val="28"/>
        </w:rPr>
      </w:pPr>
      <w:r w:rsidRPr="00500237">
        <w:rPr>
          <w:szCs w:val="28"/>
        </w:rPr>
        <w:t>инновационно-образовательн</w:t>
      </w:r>
      <w:r w:rsidR="00FF33E9">
        <w:rPr>
          <w:szCs w:val="28"/>
        </w:rPr>
        <w:t>ую</w:t>
      </w:r>
      <w:r w:rsidRPr="00500237">
        <w:rPr>
          <w:szCs w:val="28"/>
        </w:rPr>
        <w:t xml:space="preserve"> модель </w:t>
      </w:r>
      <w:r w:rsidR="00EE364E">
        <w:rPr>
          <w:szCs w:val="28"/>
        </w:rPr>
        <w:t>–</w:t>
      </w:r>
      <w:r w:rsidRPr="00500237">
        <w:rPr>
          <w:szCs w:val="28"/>
        </w:rPr>
        <w:t xml:space="preserve"> 11 </w:t>
      </w:r>
      <w:r w:rsidR="00EE364E">
        <w:rPr>
          <w:szCs w:val="28"/>
        </w:rPr>
        <w:t>ОУ (</w:t>
      </w:r>
      <w:r w:rsidRPr="00500237">
        <w:rPr>
          <w:szCs w:val="28"/>
        </w:rPr>
        <w:t>3,8%).</w:t>
      </w:r>
    </w:p>
    <w:p w:rsidR="00B23E2D" w:rsidRPr="00ED7650" w:rsidRDefault="004674F7" w:rsidP="00F338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3E2D">
        <w:rPr>
          <w:sz w:val="28"/>
          <w:szCs w:val="28"/>
        </w:rPr>
        <w:t xml:space="preserve">Рязанской области </w:t>
      </w:r>
      <w:r w:rsidR="00B23E2D" w:rsidRPr="007B6BC8">
        <w:rPr>
          <w:sz w:val="28"/>
          <w:szCs w:val="28"/>
        </w:rPr>
        <w:t>реализу</w:t>
      </w:r>
      <w:r w:rsidR="00B23E2D">
        <w:rPr>
          <w:sz w:val="28"/>
          <w:szCs w:val="28"/>
        </w:rPr>
        <w:t>ют</w:t>
      </w:r>
      <w:r w:rsidR="002B442E">
        <w:rPr>
          <w:sz w:val="28"/>
          <w:szCs w:val="28"/>
        </w:rPr>
        <w:t>ся</w:t>
      </w:r>
      <w:r w:rsidR="00B23E2D">
        <w:rPr>
          <w:sz w:val="28"/>
          <w:szCs w:val="28"/>
        </w:rPr>
        <w:t xml:space="preserve"> все </w:t>
      </w:r>
      <w:r w:rsidR="00B23E2D" w:rsidRPr="007B6BC8">
        <w:rPr>
          <w:sz w:val="28"/>
          <w:szCs w:val="28"/>
        </w:rPr>
        <w:t>направления внеурочной деятельности</w:t>
      </w:r>
      <w:r>
        <w:rPr>
          <w:sz w:val="28"/>
          <w:szCs w:val="28"/>
        </w:rPr>
        <w:t xml:space="preserve">. </w:t>
      </w:r>
      <w:r w:rsidR="00C56099">
        <w:rPr>
          <w:sz w:val="28"/>
          <w:szCs w:val="28"/>
        </w:rPr>
        <w:t xml:space="preserve">Согласно имеющимся условиям в школах и с учетом пожеланий родителей первоклассников наибольший процент участия отмечен по </w:t>
      </w:r>
      <w:r w:rsidR="003437E9">
        <w:rPr>
          <w:sz w:val="28"/>
          <w:szCs w:val="28"/>
        </w:rPr>
        <w:t>о</w:t>
      </w:r>
      <w:r w:rsidR="00B23E2D" w:rsidRPr="007204D7">
        <w:rPr>
          <w:sz w:val="28"/>
          <w:szCs w:val="28"/>
        </w:rPr>
        <w:t>бщеинтеллектуальн</w:t>
      </w:r>
      <w:r w:rsidR="00C56099">
        <w:rPr>
          <w:sz w:val="28"/>
          <w:szCs w:val="28"/>
        </w:rPr>
        <w:t>ому</w:t>
      </w:r>
      <w:r w:rsidR="00B23E2D" w:rsidRPr="007204D7">
        <w:rPr>
          <w:sz w:val="28"/>
          <w:szCs w:val="28"/>
        </w:rPr>
        <w:t xml:space="preserve"> </w:t>
      </w:r>
      <w:r w:rsidR="003437E9">
        <w:rPr>
          <w:sz w:val="28"/>
          <w:szCs w:val="28"/>
        </w:rPr>
        <w:t>направлени</w:t>
      </w:r>
      <w:r w:rsidR="00C56099">
        <w:rPr>
          <w:sz w:val="28"/>
          <w:szCs w:val="28"/>
        </w:rPr>
        <w:t>ю – 2</w:t>
      </w:r>
      <w:r w:rsidR="00B23E2D">
        <w:rPr>
          <w:sz w:val="28"/>
          <w:szCs w:val="28"/>
        </w:rPr>
        <w:t>53</w:t>
      </w:r>
      <w:r w:rsidR="003437E9">
        <w:rPr>
          <w:sz w:val="28"/>
          <w:szCs w:val="28"/>
        </w:rPr>
        <w:t xml:space="preserve"> ОУ </w:t>
      </w:r>
      <w:r w:rsidR="00C56099">
        <w:rPr>
          <w:sz w:val="28"/>
          <w:szCs w:val="28"/>
        </w:rPr>
        <w:t>(</w:t>
      </w:r>
      <w:r w:rsidR="003E0570">
        <w:rPr>
          <w:sz w:val="28"/>
          <w:szCs w:val="28"/>
        </w:rPr>
        <w:t>8</w:t>
      </w:r>
      <w:r w:rsidR="003437E9">
        <w:rPr>
          <w:sz w:val="28"/>
          <w:szCs w:val="28"/>
        </w:rPr>
        <w:t>6,9%), с</w:t>
      </w:r>
      <w:r w:rsidR="00B23E2D" w:rsidRPr="00ED7650">
        <w:rPr>
          <w:sz w:val="28"/>
          <w:szCs w:val="28"/>
        </w:rPr>
        <w:t>портивно-оздоровительно</w:t>
      </w:r>
      <w:r w:rsidR="00F338CC">
        <w:rPr>
          <w:sz w:val="28"/>
          <w:szCs w:val="28"/>
        </w:rPr>
        <w:t>му</w:t>
      </w:r>
      <w:r w:rsidR="00B23E2D">
        <w:rPr>
          <w:sz w:val="28"/>
          <w:szCs w:val="28"/>
        </w:rPr>
        <w:t xml:space="preserve"> </w:t>
      </w:r>
      <w:r w:rsidR="00F338CC">
        <w:rPr>
          <w:sz w:val="28"/>
          <w:szCs w:val="28"/>
        </w:rPr>
        <w:t>–</w:t>
      </w:r>
      <w:r w:rsidR="00B23E2D">
        <w:rPr>
          <w:sz w:val="28"/>
          <w:szCs w:val="28"/>
        </w:rPr>
        <w:t xml:space="preserve"> 250 ОУ (85,9</w:t>
      </w:r>
      <w:r w:rsidR="00F338CC">
        <w:rPr>
          <w:sz w:val="28"/>
          <w:szCs w:val="28"/>
        </w:rPr>
        <w:t>%) и о</w:t>
      </w:r>
      <w:r w:rsidR="00B23E2D" w:rsidRPr="007204D7">
        <w:rPr>
          <w:sz w:val="28"/>
          <w:szCs w:val="28"/>
        </w:rPr>
        <w:t>бщекультурно</w:t>
      </w:r>
      <w:r w:rsidR="00F338CC">
        <w:rPr>
          <w:sz w:val="28"/>
          <w:szCs w:val="28"/>
        </w:rPr>
        <w:t>му</w:t>
      </w:r>
      <w:r w:rsidR="00B23E2D" w:rsidRPr="007204D7">
        <w:rPr>
          <w:sz w:val="28"/>
          <w:szCs w:val="28"/>
        </w:rPr>
        <w:t xml:space="preserve"> – </w:t>
      </w:r>
      <w:r w:rsidR="00B23E2D">
        <w:rPr>
          <w:sz w:val="28"/>
          <w:szCs w:val="28"/>
        </w:rPr>
        <w:t>246 ОУ</w:t>
      </w:r>
      <w:r w:rsidR="00B23E2D" w:rsidRPr="007204D7">
        <w:rPr>
          <w:sz w:val="28"/>
          <w:szCs w:val="28"/>
        </w:rPr>
        <w:t xml:space="preserve"> (</w:t>
      </w:r>
      <w:r w:rsidR="00B23E2D">
        <w:rPr>
          <w:sz w:val="28"/>
          <w:szCs w:val="28"/>
        </w:rPr>
        <w:t>84</w:t>
      </w:r>
      <w:r w:rsidR="00B23E2D" w:rsidRPr="007204D7">
        <w:rPr>
          <w:sz w:val="28"/>
          <w:szCs w:val="28"/>
        </w:rPr>
        <w:t>,</w:t>
      </w:r>
      <w:r w:rsidR="00B23E2D">
        <w:rPr>
          <w:sz w:val="28"/>
          <w:szCs w:val="28"/>
        </w:rPr>
        <w:t>5</w:t>
      </w:r>
      <w:r w:rsidR="00B23E2D" w:rsidRPr="007204D7">
        <w:rPr>
          <w:sz w:val="28"/>
          <w:szCs w:val="28"/>
        </w:rPr>
        <w:t>%)</w:t>
      </w:r>
      <w:r w:rsidR="00F338CC">
        <w:rPr>
          <w:sz w:val="28"/>
          <w:szCs w:val="28"/>
        </w:rPr>
        <w:t>. Д</w:t>
      </w:r>
      <w:r w:rsidR="00B23E2D" w:rsidRPr="00ED7650">
        <w:rPr>
          <w:sz w:val="28"/>
          <w:szCs w:val="28"/>
        </w:rPr>
        <w:t>уховно-нравственное</w:t>
      </w:r>
      <w:r w:rsidR="00B23E2D">
        <w:rPr>
          <w:sz w:val="28"/>
          <w:szCs w:val="28"/>
        </w:rPr>
        <w:t xml:space="preserve"> </w:t>
      </w:r>
      <w:r w:rsidR="00F338CC">
        <w:rPr>
          <w:sz w:val="28"/>
          <w:szCs w:val="28"/>
        </w:rPr>
        <w:t>направление выбрано в</w:t>
      </w:r>
      <w:r w:rsidR="00B23E2D">
        <w:rPr>
          <w:sz w:val="28"/>
          <w:szCs w:val="28"/>
        </w:rPr>
        <w:t xml:space="preserve"> 230 ОУ</w:t>
      </w:r>
      <w:r w:rsidR="00B23E2D" w:rsidRPr="00ED7650">
        <w:rPr>
          <w:sz w:val="28"/>
          <w:szCs w:val="28"/>
        </w:rPr>
        <w:t xml:space="preserve"> </w:t>
      </w:r>
      <w:r w:rsidR="00B23E2D">
        <w:rPr>
          <w:sz w:val="28"/>
          <w:szCs w:val="28"/>
        </w:rPr>
        <w:t>(79,0%)</w:t>
      </w:r>
      <w:r w:rsidR="00F338CC">
        <w:rPr>
          <w:sz w:val="28"/>
          <w:szCs w:val="28"/>
        </w:rPr>
        <w:t>. Наименьший процент составило с</w:t>
      </w:r>
      <w:r w:rsidR="00B23E2D" w:rsidRPr="00ED7650">
        <w:rPr>
          <w:sz w:val="28"/>
          <w:szCs w:val="28"/>
        </w:rPr>
        <w:t>оциальное</w:t>
      </w:r>
      <w:r w:rsidR="00B23E2D">
        <w:rPr>
          <w:sz w:val="28"/>
          <w:szCs w:val="28"/>
        </w:rPr>
        <w:t xml:space="preserve"> </w:t>
      </w:r>
      <w:r w:rsidR="00F338CC">
        <w:rPr>
          <w:sz w:val="28"/>
          <w:szCs w:val="28"/>
        </w:rPr>
        <w:t xml:space="preserve">направление </w:t>
      </w:r>
      <w:r w:rsidR="00B23E2D">
        <w:rPr>
          <w:sz w:val="28"/>
          <w:szCs w:val="28"/>
        </w:rPr>
        <w:t>– 173 ОУ(59,5%)</w:t>
      </w:r>
      <w:r w:rsidR="00F338CC">
        <w:rPr>
          <w:sz w:val="28"/>
          <w:szCs w:val="28"/>
        </w:rPr>
        <w:t>.</w:t>
      </w:r>
    </w:p>
    <w:p w:rsidR="00B23E2D" w:rsidRPr="00ED7650" w:rsidRDefault="00B23E2D" w:rsidP="00237FD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Pr="00ED7650">
        <w:rPr>
          <w:sz w:val="28"/>
          <w:szCs w:val="28"/>
        </w:rPr>
        <w:t>организации внеурочной деятельности</w:t>
      </w:r>
      <w:r>
        <w:rPr>
          <w:sz w:val="28"/>
          <w:szCs w:val="28"/>
        </w:rPr>
        <w:t xml:space="preserve"> о</w:t>
      </w:r>
      <w:r w:rsidR="00B20A7E">
        <w:rPr>
          <w:sz w:val="28"/>
          <w:szCs w:val="28"/>
        </w:rPr>
        <w:t>бщео</w:t>
      </w:r>
      <w:r>
        <w:rPr>
          <w:sz w:val="28"/>
          <w:szCs w:val="28"/>
        </w:rPr>
        <w:t>бразовательные учреждения</w:t>
      </w:r>
      <w:r w:rsidRPr="00ED7650">
        <w:t xml:space="preserve"> </w:t>
      </w:r>
      <w:r w:rsidRPr="00ED7650">
        <w:rPr>
          <w:sz w:val="28"/>
          <w:szCs w:val="28"/>
        </w:rPr>
        <w:t>использу</w:t>
      </w:r>
      <w:r>
        <w:rPr>
          <w:sz w:val="28"/>
          <w:szCs w:val="28"/>
        </w:rPr>
        <w:t>ют раз</w:t>
      </w:r>
      <w:r w:rsidR="00B20A7E">
        <w:rPr>
          <w:sz w:val="28"/>
          <w:szCs w:val="28"/>
        </w:rPr>
        <w:t>личны</w:t>
      </w:r>
      <w:r>
        <w:rPr>
          <w:sz w:val="28"/>
          <w:szCs w:val="28"/>
        </w:rPr>
        <w:t>е</w:t>
      </w:r>
      <w:r w:rsidRPr="00ED7650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. Внеурочные занятия в основном проводятся в виде кружков (246 ОУ </w:t>
      </w:r>
      <w:r w:rsidR="002B442E">
        <w:rPr>
          <w:sz w:val="28"/>
          <w:szCs w:val="28"/>
        </w:rPr>
        <w:t>–</w:t>
      </w:r>
      <w:r w:rsidRPr="00036305">
        <w:rPr>
          <w:sz w:val="28"/>
          <w:szCs w:val="28"/>
        </w:rPr>
        <w:t xml:space="preserve"> </w:t>
      </w:r>
      <w:r>
        <w:rPr>
          <w:sz w:val="28"/>
          <w:szCs w:val="28"/>
        </w:rPr>
        <w:t>это 84,5%),</w:t>
      </w:r>
      <w:r w:rsidR="002B442E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экскурсий (184 ОУ</w:t>
      </w:r>
      <w:r w:rsidR="002B44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63,2%) и </w:t>
      </w:r>
      <w:r w:rsidRPr="00ED7650">
        <w:rPr>
          <w:sz w:val="28"/>
          <w:szCs w:val="28"/>
        </w:rPr>
        <w:t>соревновани</w:t>
      </w:r>
      <w:r>
        <w:rPr>
          <w:sz w:val="28"/>
          <w:szCs w:val="28"/>
        </w:rPr>
        <w:t>й (137 ОУ</w:t>
      </w:r>
      <w:r w:rsidR="002B442E">
        <w:rPr>
          <w:sz w:val="28"/>
          <w:szCs w:val="28"/>
        </w:rPr>
        <w:t xml:space="preserve"> – </w:t>
      </w:r>
      <w:r>
        <w:rPr>
          <w:sz w:val="28"/>
          <w:szCs w:val="28"/>
        </w:rPr>
        <w:t>47,1%). 113 ОУ (38,8%) используют се</w:t>
      </w:r>
      <w:r w:rsidRPr="00ED7650">
        <w:rPr>
          <w:sz w:val="28"/>
          <w:szCs w:val="28"/>
        </w:rPr>
        <w:t>кции</w:t>
      </w:r>
      <w:r>
        <w:rPr>
          <w:sz w:val="28"/>
          <w:szCs w:val="28"/>
        </w:rPr>
        <w:t xml:space="preserve">; 75 ОУ (25,8%) </w:t>
      </w:r>
      <w:r w:rsidR="00FF4D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D7650">
        <w:rPr>
          <w:sz w:val="28"/>
          <w:szCs w:val="28"/>
        </w:rPr>
        <w:t>общественно полезные практики</w:t>
      </w:r>
      <w:r>
        <w:rPr>
          <w:sz w:val="28"/>
          <w:szCs w:val="28"/>
        </w:rPr>
        <w:t>.</w:t>
      </w:r>
      <w:r w:rsidRPr="004D2960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D7650">
        <w:rPr>
          <w:sz w:val="28"/>
          <w:szCs w:val="28"/>
        </w:rPr>
        <w:t>кольные научные общества</w:t>
      </w:r>
      <w:r>
        <w:rPr>
          <w:sz w:val="28"/>
          <w:szCs w:val="28"/>
        </w:rPr>
        <w:t xml:space="preserve"> менее популярны (18 ОУ</w:t>
      </w:r>
      <w:r w:rsidR="00FF4D95">
        <w:rPr>
          <w:sz w:val="28"/>
          <w:szCs w:val="28"/>
        </w:rPr>
        <w:t xml:space="preserve"> – </w:t>
      </w:r>
      <w:r>
        <w:rPr>
          <w:sz w:val="28"/>
          <w:szCs w:val="28"/>
        </w:rPr>
        <w:t>6,2%).</w:t>
      </w:r>
    </w:p>
    <w:p w:rsidR="00B23E2D" w:rsidRPr="00ED7650" w:rsidRDefault="00246C17" w:rsidP="00237FDE">
      <w:pPr>
        <w:spacing w:after="120"/>
        <w:ind w:right="-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ОУ </w:t>
      </w:r>
      <w:r w:rsidR="00B23E2D">
        <w:rPr>
          <w:sz w:val="28"/>
          <w:szCs w:val="28"/>
        </w:rPr>
        <w:t>(8,2%)</w:t>
      </w:r>
      <w:r w:rsidR="00EC7ABA">
        <w:rPr>
          <w:sz w:val="28"/>
          <w:szCs w:val="28"/>
        </w:rPr>
        <w:t>,</w:t>
      </w:r>
      <w:r w:rsidR="00B23E2D">
        <w:rPr>
          <w:sz w:val="28"/>
          <w:szCs w:val="28"/>
        </w:rPr>
        <w:t xml:space="preserve"> кроме перечи</w:t>
      </w:r>
      <w:r w:rsidR="00EC7ABA">
        <w:rPr>
          <w:sz w:val="28"/>
          <w:szCs w:val="28"/>
        </w:rPr>
        <w:t xml:space="preserve">сленных в тексте стандарта форм, </w:t>
      </w:r>
      <w:r w:rsidR="00B23E2D">
        <w:rPr>
          <w:sz w:val="28"/>
          <w:szCs w:val="28"/>
        </w:rPr>
        <w:t xml:space="preserve">используют тренинги, студии, творческие объединения, КТД, клубы и др. </w:t>
      </w:r>
    </w:p>
    <w:p w:rsidR="00B23E2D" w:rsidRPr="00180C80" w:rsidRDefault="00B23E2D" w:rsidP="00106DF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r w:rsidR="00EA1D4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</w:t>
      </w:r>
      <w:r w:rsidRPr="000D589F">
        <w:t xml:space="preserve"> </w:t>
      </w:r>
      <w:r w:rsidRPr="000D589F">
        <w:rPr>
          <w:sz w:val="28"/>
          <w:szCs w:val="28"/>
        </w:rPr>
        <w:t>реализую</w:t>
      </w:r>
      <w:r>
        <w:rPr>
          <w:sz w:val="28"/>
          <w:szCs w:val="28"/>
        </w:rPr>
        <w:t>т</w:t>
      </w:r>
      <w:r w:rsidRPr="000D589F">
        <w:rPr>
          <w:sz w:val="28"/>
          <w:szCs w:val="28"/>
        </w:rPr>
        <w:t xml:space="preserve"> внеурочную деятель</w:t>
      </w:r>
      <w:r>
        <w:rPr>
          <w:sz w:val="28"/>
          <w:szCs w:val="28"/>
        </w:rPr>
        <w:t>ность в объеме</w:t>
      </w:r>
      <w:r w:rsidRPr="00180C80">
        <w:rPr>
          <w:sz w:val="28"/>
          <w:szCs w:val="28"/>
        </w:rPr>
        <w:t xml:space="preserve"> </w:t>
      </w:r>
      <w:r w:rsidRPr="000D589F">
        <w:rPr>
          <w:sz w:val="28"/>
          <w:szCs w:val="28"/>
        </w:rPr>
        <w:t>5 часов</w:t>
      </w:r>
      <w:r>
        <w:rPr>
          <w:sz w:val="28"/>
          <w:szCs w:val="28"/>
        </w:rPr>
        <w:t xml:space="preserve"> – 222 ОУ (76,3%)</w:t>
      </w:r>
      <w:r w:rsidRPr="00180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D589F">
        <w:rPr>
          <w:sz w:val="28"/>
          <w:szCs w:val="28"/>
        </w:rPr>
        <w:t>более</w:t>
      </w:r>
      <w:r w:rsidR="00106DF6">
        <w:rPr>
          <w:sz w:val="28"/>
          <w:szCs w:val="28"/>
        </w:rPr>
        <w:t xml:space="preserve"> (за счет муниципальных средств) </w:t>
      </w:r>
      <w:r>
        <w:rPr>
          <w:sz w:val="28"/>
          <w:szCs w:val="28"/>
        </w:rPr>
        <w:t>– 51 ОУ</w:t>
      </w:r>
      <w:r w:rsidR="00EF4EA5">
        <w:rPr>
          <w:sz w:val="28"/>
          <w:szCs w:val="28"/>
        </w:rPr>
        <w:t xml:space="preserve"> </w:t>
      </w:r>
      <w:r>
        <w:rPr>
          <w:sz w:val="28"/>
          <w:szCs w:val="28"/>
        </w:rPr>
        <w:t>(17,5%).</w:t>
      </w:r>
      <w:r w:rsidR="00106DF6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21 ОУ (7,2%)</w:t>
      </w:r>
      <w:r w:rsidRPr="00180C8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</w:t>
      </w:r>
      <w:r w:rsidR="00EC7ABA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0D589F">
        <w:rPr>
          <w:sz w:val="28"/>
          <w:szCs w:val="28"/>
        </w:rPr>
        <w:t>внеурочную деятель</w:t>
      </w:r>
      <w:r>
        <w:rPr>
          <w:sz w:val="28"/>
          <w:szCs w:val="28"/>
        </w:rPr>
        <w:t xml:space="preserve">ность </w:t>
      </w:r>
      <w:r w:rsidRPr="00180C80">
        <w:rPr>
          <w:sz w:val="28"/>
          <w:szCs w:val="28"/>
        </w:rPr>
        <w:t>менее 5 часов</w:t>
      </w:r>
      <w:r>
        <w:rPr>
          <w:sz w:val="28"/>
          <w:szCs w:val="28"/>
        </w:rPr>
        <w:t xml:space="preserve"> (</w:t>
      </w:r>
      <w:r w:rsidR="00240FB6">
        <w:rPr>
          <w:sz w:val="28"/>
          <w:szCs w:val="28"/>
        </w:rPr>
        <w:t>п</w:t>
      </w:r>
      <w:r>
        <w:rPr>
          <w:sz w:val="28"/>
          <w:szCs w:val="28"/>
        </w:rPr>
        <w:t xml:space="preserve">о одному </w:t>
      </w:r>
      <w:r w:rsidR="00977826">
        <w:rPr>
          <w:sz w:val="28"/>
          <w:szCs w:val="28"/>
        </w:rPr>
        <w:t xml:space="preserve">ОУ </w:t>
      </w:r>
      <w:r w:rsidRPr="000D589F">
        <w:t xml:space="preserve"> </w:t>
      </w:r>
      <w:proofErr w:type="spellStart"/>
      <w:r>
        <w:rPr>
          <w:sz w:val="28"/>
          <w:szCs w:val="28"/>
        </w:rPr>
        <w:t>Кораблинского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районов, в 3 </w:t>
      </w:r>
      <w:r w:rsidR="00977826">
        <w:rPr>
          <w:sz w:val="28"/>
          <w:szCs w:val="28"/>
        </w:rPr>
        <w:t>ОУ</w:t>
      </w:r>
      <w:r>
        <w:rPr>
          <w:sz w:val="28"/>
          <w:szCs w:val="28"/>
        </w:rPr>
        <w:t xml:space="preserve"> Ряжского района и 16 </w:t>
      </w:r>
      <w:r w:rsidR="00977826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Сараевского</w:t>
      </w:r>
      <w:proofErr w:type="spellEnd"/>
      <w:r>
        <w:rPr>
          <w:sz w:val="28"/>
          <w:szCs w:val="28"/>
        </w:rPr>
        <w:t xml:space="preserve"> района).</w:t>
      </w:r>
    </w:p>
    <w:p w:rsidR="003B2143" w:rsidRDefault="00B23E2D" w:rsidP="003B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Pr="0096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учащийся первого класса </w:t>
      </w:r>
      <w:r w:rsidRPr="009640A4">
        <w:rPr>
          <w:sz w:val="28"/>
          <w:szCs w:val="28"/>
        </w:rPr>
        <w:t>посеща</w:t>
      </w:r>
      <w:r>
        <w:rPr>
          <w:sz w:val="28"/>
          <w:szCs w:val="28"/>
        </w:rPr>
        <w:t>ет</w:t>
      </w:r>
      <w:r w:rsidR="003B2143">
        <w:rPr>
          <w:sz w:val="28"/>
          <w:szCs w:val="28"/>
        </w:rPr>
        <w:t>:</w:t>
      </w:r>
    </w:p>
    <w:p w:rsidR="003B2143" w:rsidRPr="003B2143" w:rsidRDefault="00B23E2D" w:rsidP="003B2143">
      <w:pPr>
        <w:pStyle w:val="ac"/>
        <w:numPr>
          <w:ilvl w:val="0"/>
          <w:numId w:val="19"/>
        </w:numPr>
        <w:jc w:val="both"/>
        <w:rPr>
          <w:szCs w:val="28"/>
        </w:rPr>
      </w:pPr>
      <w:r w:rsidRPr="003B2143">
        <w:rPr>
          <w:szCs w:val="28"/>
        </w:rPr>
        <w:t>более 3 часов  внеурочных занятий  в 254 ОУ(87,3</w:t>
      </w:r>
      <w:r w:rsidR="003B2143" w:rsidRPr="003B2143">
        <w:rPr>
          <w:szCs w:val="28"/>
        </w:rPr>
        <w:t>%);</w:t>
      </w:r>
    </w:p>
    <w:p w:rsidR="00B23E2D" w:rsidRPr="003B2143" w:rsidRDefault="00B23E2D" w:rsidP="003B2143">
      <w:pPr>
        <w:pStyle w:val="ac"/>
        <w:numPr>
          <w:ilvl w:val="0"/>
          <w:numId w:val="19"/>
        </w:numPr>
        <w:jc w:val="both"/>
        <w:rPr>
          <w:szCs w:val="28"/>
        </w:rPr>
      </w:pPr>
      <w:r w:rsidRPr="003B2143">
        <w:rPr>
          <w:szCs w:val="28"/>
        </w:rPr>
        <w:t>более 5 часов</w:t>
      </w:r>
      <w:r w:rsidR="003B2143" w:rsidRPr="003B2143">
        <w:rPr>
          <w:szCs w:val="28"/>
        </w:rPr>
        <w:t xml:space="preserve"> – в </w:t>
      </w:r>
      <w:r w:rsidRPr="003B2143">
        <w:rPr>
          <w:szCs w:val="28"/>
        </w:rPr>
        <w:t>32 ОУ(11,0%) .</w:t>
      </w:r>
    </w:p>
    <w:p w:rsidR="00B23E2D" w:rsidRPr="00F6475F" w:rsidRDefault="00B23E2D" w:rsidP="00237FDE">
      <w:pPr>
        <w:spacing w:after="120"/>
        <w:ind w:firstLine="709"/>
        <w:jc w:val="center"/>
        <w:rPr>
          <w:b/>
          <w:sz w:val="28"/>
          <w:szCs w:val="28"/>
        </w:rPr>
      </w:pPr>
      <w:r w:rsidRPr="00180C80">
        <w:rPr>
          <w:b/>
          <w:sz w:val="28"/>
          <w:szCs w:val="28"/>
        </w:rPr>
        <w:t xml:space="preserve">Организация процесса </w:t>
      </w:r>
      <w:r>
        <w:rPr>
          <w:b/>
          <w:sz w:val="28"/>
          <w:szCs w:val="28"/>
        </w:rPr>
        <w:t xml:space="preserve">познания и </w:t>
      </w:r>
      <w:r w:rsidRPr="00180C80">
        <w:rPr>
          <w:b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</w:t>
      </w:r>
      <w:r w:rsidRPr="00F6475F">
        <w:rPr>
          <w:b/>
          <w:sz w:val="28"/>
          <w:szCs w:val="28"/>
        </w:rPr>
        <w:t>мира</w:t>
      </w:r>
      <w:r w:rsidR="00F6475F" w:rsidRPr="00F6475F">
        <w:rPr>
          <w:b/>
          <w:sz w:val="28"/>
          <w:szCs w:val="28"/>
        </w:rPr>
        <w:t xml:space="preserve"> на основе выбора учебно-методических комплексов</w:t>
      </w:r>
    </w:p>
    <w:p w:rsidR="00BB2F38" w:rsidRDefault="00A27E0F" w:rsidP="00237FD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E2D">
        <w:rPr>
          <w:sz w:val="28"/>
          <w:szCs w:val="28"/>
        </w:rPr>
        <w:t xml:space="preserve">едагоги </w:t>
      </w:r>
      <w:r>
        <w:rPr>
          <w:sz w:val="28"/>
          <w:szCs w:val="28"/>
        </w:rPr>
        <w:t xml:space="preserve">Рязанской области с целью реализации требований нового стандарта и с учетом утвержденного перечня учебников в текущем учебном году выбрали </w:t>
      </w:r>
      <w:r w:rsidR="00BB2F38">
        <w:rPr>
          <w:sz w:val="28"/>
          <w:szCs w:val="28"/>
        </w:rPr>
        <w:t xml:space="preserve">следующие </w:t>
      </w:r>
      <w:r w:rsidR="00B23E2D">
        <w:rPr>
          <w:sz w:val="28"/>
          <w:szCs w:val="28"/>
        </w:rPr>
        <w:t>учебно-методическ</w:t>
      </w:r>
      <w:r w:rsidR="00BB2F38">
        <w:rPr>
          <w:sz w:val="28"/>
          <w:szCs w:val="28"/>
        </w:rPr>
        <w:t>ие</w:t>
      </w:r>
      <w:r w:rsidR="00B23E2D">
        <w:rPr>
          <w:sz w:val="28"/>
          <w:szCs w:val="28"/>
        </w:rPr>
        <w:t xml:space="preserve"> комплекс</w:t>
      </w:r>
      <w:r w:rsidR="00BB2F38">
        <w:rPr>
          <w:sz w:val="28"/>
          <w:szCs w:val="28"/>
        </w:rPr>
        <w:t>ы:</w:t>
      </w:r>
    </w:p>
    <w:p w:rsidR="00BB2F38" w:rsidRPr="00355DF4" w:rsidRDefault="00B23E2D" w:rsidP="00355DF4">
      <w:pPr>
        <w:pStyle w:val="ac"/>
        <w:numPr>
          <w:ilvl w:val="0"/>
          <w:numId w:val="20"/>
        </w:numPr>
        <w:spacing w:after="120"/>
        <w:jc w:val="both"/>
        <w:rPr>
          <w:szCs w:val="28"/>
        </w:rPr>
      </w:pPr>
      <w:r w:rsidRPr="00355DF4">
        <w:rPr>
          <w:szCs w:val="28"/>
        </w:rPr>
        <w:t>«Школа России»</w:t>
      </w:r>
      <w:r w:rsidR="00A27E0F" w:rsidRPr="00355DF4">
        <w:rPr>
          <w:szCs w:val="28"/>
        </w:rPr>
        <w:t xml:space="preserve"> </w:t>
      </w:r>
      <w:r w:rsidR="00BB2F38" w:rsidRPr="00355DF4">
        <w:rPr>
          <w:szCs w:val="28"/>
        </w:rPr>
        <w:t xml:space="preserve">– </w:t>
      </w:r>
      <w:r w:rsidRPr="00355DF4">
        <w:rPr>
          <w:szCs w:val="28"/>
        </w:rPr>
        <w:t>213 ОУ (73,2%)</w:t>
      </w:r>
      <w:r w:rsidR="00BB2F38" w:rsidRPr="00355DF4">
        <w:rPr>
          <w:szCs w:val="28"/>
        </w:rPr>
        <w:t>;</w:t>
      </w:r>
    </w:p>
    <w:p w:rsidR="00BB2F38" w:rsidRPr="00355DF4" w:rsidRDefault="00B23E2D" w:rsidP="00355DF4">
      <w:pPr>
        <w:pStyle w:val="ac"/>
        <w:numPr>
          <w:ilvl w:val="0"/>
          <w:numId w:val="20"/>
        </w:numPr>
        <w:spacing w:after="120"/>
        <w:jc w:val="both"/>
        <w:rPr>
          <w:szCs w:val="28"/>
        </w:rPr>
      </w:pPr>
      <w:r w:rsidRPr="00355DF4">
        <w:rPr>
          <w:szCs w:val="28"/>
        </w:rPr>
        <w:t xml:space="preserve">«Школа 2100» </w:t>
      </w:r>
      <w:r w:rsidR="00BB2F38" w:rsidRPr="00355DF4">
        <w:rPr>
          <w:szCs w:val="28"/>
        </w:rPr>
        <w:t>–</w:t>
      </w:r>
      <w:r w:rsidRPr="00355DF4">
        <w:rPr>
          <w:szCs w:val="28"/>
        </w:rPr>
        <w:t xml:space="preserve"> 37 ОУ (12,7</w:t>
      </w:r>
      <w:r w:rsidR="00BB2F38" w:rsidRPr="00355DF4">
        <w:rPr>
          <w:szCs w:val="28"/>
        </w:rPr>
        <w:t>);</w:t>
      </w:r>
    </w:p>
    <w:p w:rsidR="00BB2F38" w:rsidRPr="00355DF4" w:rsidRDefault="00B23E2D" w:rsidP="00355DF4">
      <w:pPr>
        <w:pStyle w:val="ac"/>
        <w:numPr>
          <w:ilvl w:val="0"/>
          <w:numId w:val="20"/>
        </w:numPr>
        <w:spacing w:after="120"/>
        <w:jc w:val="both"/>
        <w:rPr>
          <w:szCs w:val="28"/>
        </w:rPr>
      </w:pPr>
      <w:r w:rsidRPr="00355DF4">
        <w:rPr>
          <w:szCs w:val="28"/>
        </w:rPr>
        <w:t xml:space="preserve">«Перспектива» </w:t>
      </w:r>
      <w:r w:rsidR="00BB2F38" w:rsidRPr="00355DF4">
        <w:rPr>
          <w:szCs w:val="28"/>
        </w:rPr>
        <w:t xml:space="preserve">– </w:t>
      </w:r>
      <w:r w:rsidRPr="00355DF4">
        <w:rPr>
          <w:szCs w:val="28"/>
        </w:rPr>
        <w:t>40 ОУ(13,7</w:t>
      </w:r>
      <w:r w:rsidR="00BB2F38" w:rsidRPr="00355DF4">
        <w:rPr>
          <w:szCs w:val="28"/>
        </w:rPr>
        <w:t>%);</w:t>
      </w:r>
    </w:p>
    <w:p w:rsidR="00BB2F38" w:rsidRPr="00355DF4" w:rsidRDefault="00B23E2D" w:rsidP="00355DF4">
      <w:pPr>
        <w:pStyle w:val="ac"/>
        <w:numPr>
          <w:ilvl w:val="0"/>
          <w:numId w:val="20"/>
        </w:numPr>
        <w:spacing w:after="120"/>
        <w:jc w:val="both"/>
        <w:rPr>
          <w:szCs w:val="28"/>
        </w:rPr>
      </w:pPr>
      <w:r w:rsidRPr="00355DF4">
        <w:rPr>
          <w:szCs w:val="28"/>
        </w:rPr>
        <w:t>«Гармония»</w:t>
      </w:r>
      <w:r w:rsidR="00BB2F38" w:rsidRPr="00355DF4">
        <w:rPr>
          <w:szCs w:val="28"/>
        </w:rPr>
        <w:t xml:space="preserve"> –</w:t>
      </w:r>
      <w:r w:rsidRPr="00355DF4">
        <w:rPr>
          <w:szCs w:val="28"/>
        </w:rPr>
        <w:t xml:space="preserve"> 20 ОУ</w:t>
      </w:r>
      <w:r w:rsidR="00BB2F38" w:rsidRPr="00355DF4">
        <w:rPr>
          <w:szCs w:val="28"/>
        </w:rPr>
        <w:t xml:space="preserve"> </w:t>
      </w:r>
      <w:r w:rsidRPr="00355DF4">
        <w:rPr>
          <w:szCs w:val="28"/>
        </w:rPr>
        <w:t>(6</w:t>
      </w:r>
      <w:r w:rsidR="00BB2F38" w:rsidRPr="00355DF4">
        <w:rPr>
          <w:szCs w:val="28"/>
        </w:rPr>
        <w:t>,9%);</w:t>
      </w:r>
    </w:p>
    <w:p w:rsidR="00BB2F38" w:rsidRPr="00355DF4" w:rsidRDefault="00B23E2D" w:rsidP="00355DF4">
      <w:pPr>
        <w:pStyle w:val="ac"/>
        <w:numPr>
          <w:ilvl w:val="0"/>
          <w:numId w:val="20"/>
        </w:numPr>
        <w:spacing w:after="120"/>
        <w:jc w:val="both"/>
        <w:rPr>
          <w:szCs w:val="28"/>
        </w:rPr>
      </w:pPr>
      <w:r w:rsidRPr="00355DF4">
        <w:rPr>
          <w:szCs w:val="28"/>
        </w:rPr>
        <w:t xml:space="preserve">систему </w:t>
      </w:r>
      <w:r w:rsidR="00BB2F38" w:rsidRPr="00355DF4">
        <w:rPr>
          <w:szCs w:val="28"/>
        </w:rPr>
        <w:t>развивающего обучения</w:t>
      </w:r>
      <w:r w:rsidRPr="00355DF4">
        <w:rPr>
          <w:szCs w:val="28"/>
        </w:rPr>
        <w:t xml:space="preserve"> </w:t>
      </w:r>
      <w:proofErr w:type="spellStart"/>
      <w:r w:rsidRPr="00355DF4">
        <w:rPr>
          <w:szCs w:val="28"/>
        </w:rPr>
        <w:t>Занкова</w:t>
      </w:r>
      <w:proofErr w:type="spellEnd"/>
      <w:r w:rsidRPr="00355DF4">
        <w:rPr>
          <w:szCs w:val="28"/>
        </w:rPr>
        <w:t xml:space="preserve"> – 17 ОУ(5,8</w:t>
      </w:r>
      <w:r w:rsidR="00BB2F38" w:rsidRPr="00355DF4">
        <w:rPr>
          <w:szCs w:val="28"/>
        </w:rPr>
        <w:t>%);</w:t>
      </w:r>
    </w:p>
    <w:p w:rsidR="00BB2F38" w:rsidRPr="00355DF4" w:rsidRDefault="00B23E2D" w:rsidP="00355DF4">
      <w:pPr>
        <w:pStyle w:val="ac"/>
        <w:numPr>
          <w:ilvl w:val="0"/>
          <w:numId w:val="20"/>
        </w:numPr>
        <w:spacing w:after="120"/>
        <w:jc w:val="both"/>
        <w:rPr>
          <w:szCs w:val="28"/>
        </w:rPr>
      </w:pPr>
      <w:r w:rsidRPr="00355DF4">
        <w:rPr>
          <w:szCs w:val="28"/>
        </w:rPr>
        <w:t xml:space="preserve">«Начальная школа </w:t>
      </w:r>
      <w:r w:rsidRPr="00355DF4">
        <w:rPr>
          <w:szCs w:val="28"/>
          <w:lang w:val="en-US"/>
        </w:rPr>
        <w:t>XXI</w:t>
      </w:r>
      <w:r w:rsidRPr="00355DF4">
        <w:rPr>
          <w:szCs w:val="28"/>
        </w:rPr>
        <w:t xml:space="preserve"> века» </w:t>
      </w:r>
      <w:r w:rsidR="00BB2F38" w:rsidRPr="00355DF4">
        <w:rPr>
          <w:szCs w:val="28"/>
        </w:rPr>
        <w:t xml:space="preserve">– </w:t>
      </w:r>
      <w:r w:rsidRPr="00355DF4">
        <w:rPr>
          <w:szCs w:val="28"/>
        </w:rPr>
        <w:t>11 ОУ(3</w:t>
      </w:r>
      <w:r w:rsidR="00BB2F38" w:rsidRPr="00355DF4">
        <w:rPr>
          <w:szCs w:val="28"/>
        </w:rPr>
        <w:t>,8%);</w:t>
      </w:r>
    </w:p>
    <w:p w:rsidR="00B23E2D" w:rsidRPr="00355DF4" w:rsidRDefault="00B23E2D" w:rsidP="00355DF4">
      <w:pPr>
        <w:pStyle w:val="ac"/>
        <w:numPr>
          <w:ilvl w:val="0"/>
          <w:numId w:val="20"/>
        </w:numPr>
        <w:spacing w:after="120"/>
        <w:jc w:val="both"/>
        <w:rPr>
          <w:b/>
          <w:szCs w:val="28"/>
        </w:rPr>
      </w:pPr>
      <w:r w:rsidRPr="00355DF4">
        <w:rPr>
          <w:szCs w:val="28"/>
        </w:rPr>
        <w:t>«Перспективная начальная школа»</w:t>
      </w:r>
      <w:r w:rsidR="00355DF4" w:rsidRPr="00355DF4">
        <w:rPr>
          <w:szCs w:val="28"/>
        </w:rPr>
        <w:t xml:space="preserve"> </w:t>
      </w:r>
      <w:r w:rsidR="00BB2F38" w:rsidRPr="00355DF4">
        <w:rPr>
          <w:szCs w:val="28"/>
        </w:rPr>
        <w:t xml:space="preserve">– </w:t>
      </w:r>
      <w:r w:rsidRPr="00355DF4">
        <w:rPr>
          <w:szCs w:val="28"/>
        </w:rPr>
        <w:t>3 ОУ(1,0%)</w:t>
      </w:r>
      <w:r w:rsidR="00355DF4" w:rsidRPr="00355DF4">
        <w:rPr>
          <w:szCs w:val="28"/>
        </w:rPr>
        <w:t>.</w:t>
      </w:r>
    </w:p>
    <w:p w:rsidR="00B23E2D" w:rsidRDefault="00B23E2D" w:rsidP="00237FD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Pr="002A1F5E">
        <w:rPr>
          <w:sz w:val="28"/>
          <w:szCs w:val="28"/>
        </w:rPr>
        <w:t>сформирова</w:t>
      </w:r>
      <w:r>
        <w:rPr>
          <w:sz w:val="28"/>
          <w:szCs w:val="28"/>
        </w:rPr>
        <w:t>ли учебно-методический комплекс 11 ОУ (3,8%)</w:t>
      </w:r>
      <w:r w:rsidR="00240FB6">
        <w:rPr>
          <w:sz w:val="28"/>
          <w:szCs w:val="28"/>
        </w:rPr>
        <w:t>, и</w:t>
      </w:r>
      <w:r>
        <w:rPr>
          <w:sz w:val="28"/>
          <w:szCs w:val="28"/>
        </w:rPr>
        <w:t>з них 6 ОУ составили учебно-методический комплекс сами</w:t>
      </w:r>
      <w:r w:rsidR="00240FB6">
        <w:rPr>
          <w:sz w:val="28"/>
          <w:szCs w:val="28"/>
        </w:rPr>
        <w:t>,</w:t>
      </w:r>
      <w:r>
        <w:rPr>
          <w:sz w:val="28"/>
          <w:szCs w:val="28"/>
        </w:rPr>
        <w:t xml:space="preserve"> 5 ОУ внесли небольшие коррективы (1-2 учебника) в учебно-методические комплексы </w:t>
      </w:r>
      <w:r w:rsidRPr="002A1F5E">
        <w:rPr>
          <w:sz w:val="28"/>
          <w:szCs w:val="28"/>
        </w:rPr>
        <w:t>«Школа России»</w:t>
      </w:r>
      <w:r>
        <w:rPr>
          <w:sz w:val="28"/>
          <w:szCs w:val="28"/>
        </w:rPr>
        <w:t>,</w:t>
      </w:r>
      <w:r w:rsidRPr="00F32287">
        <w:rPr>
          <w:sz w:val="28"/>
          <w:szCs w:val="28"/>
        </w:rPr>
        <w:t xml:space="preserve"> </w:t>
      </w:r>
      <w:r w:rsidRPr="002A1F5E">
        <w:rPr>
          <w:sz w:val="28"/>
          <w:szCs w:val="28"/>
        </w:rPr>
        <w:t>«Школа 2100»</w:t>
      </w:r>
      <w:r w:rsidRPr="00F3228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2A1F5E">
        <w:rPr>
          <w:sz w:val="28"/>
          <w:szCs w:val="28"/>
        </w:rPr>
        <w:t>«Гармония»</w:t>
      </w:r>
      <w:r>
        <w:rPr>
          <w:sz w:val="28"/>
          <w:szCs w:val="28"/>
        </w:rPr>
        <w:t>.</w:t>
      </w:r>
    </w:p>
    <w:p w:rsidR="00B23E2D" w:rsidRPr="004563A2" w:rsidRDefault="00B23E2D" w:rsidP="00BB688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1F5E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и </w:t>
      </w:r>
      <w:r w:rsidR="00BB6886">
        <w:rPr>
          <w:sz w:val="28"/>
          <w:szCs w:val="28"/>
        </w:rPr>
        <w:t xml:space="preserve"> 270 ОУ (92,8%) </w:t>
      </w:r>
      <w:r w:rsidR="00355DF4">
        <w:rPr>
          <w:sz w:val="28"/>
          <w:szCs w:val="28"/>
        </w:rPr>
        <w:t>региона</w:t>
      </w:r>
      <w:r w:rsidRPr="002A1F5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 w:rsidRPr="002A1F5E">
        <w:rPr>
          <w:sz w:val="28"/>
          <w:szCs w:val="28"/>
        </w:rPr>
        <w:t xml:space="preserve"> </w:t>
      </w:r>
      <w:r w:rsidR="00BB6886">
        <w:rPr>
          <w:sz w:val="28"/>
          <w:szCs w:val="28"/>
        </w:rPr>
        <w:t>в полном соответствии с п</w:t>
      </w:r>
      <w:r w:rsidRPr="004563A2">
        <w:rPr>
          <w:sz w:val="28"/>
          <w:szCs w:val="28"/>
        </w:rPr>
        <w:t>рограмма</w:t>
      </w:r>
      <w:r>
        <w:rPr>
          <w:sz w:val="28"/>
          <w:szCs w:val="28"/>
        </w:rPr>
        <w:t>м</w:t>
      </w:r>
      <w:r w:rsidR="00BB6886">
        <w:rPr>
          <w:sz w:val="28"/>
          <w:szCs w:val="28"/>
        </w:rPr>
        <w:t>и</w:t>
      </w:r>
      <w:r w:rsidRPr="004563A2">
        <w:rPr>
          <w:sz w:val="28"/>
          <w:szCs w:val="28"/>
        </w:rPr>
        <w:t xml:space="preserve"> авторов учебника</w:t>
      </w:r>
      <w:proofErr w:type="gramStart"/>
      <w:r w:rsidR="00300CD4">
        <w:rPr>
          <w:sz w:val="28"/>
          <w:szCs w:val="28"/>
        </w:rPr>
        <w:t>.</w:t>
      </w:r>
      <w:proofErr w:type="gramEnd"/>
      <w:r w:rsidR="00300CD4">
        <w:rPr>
          <w:sz w:val="28"/>
          <w:szCs w:val="28"/>
        </w:rPr>
        <w:t xml:space="preserve"> </w:t>
      </w:r>
      <w:r w:rsidR="00BB6886">
        <w:rPr>
          <w:sz w:val="28"/>
          <w:szCs w:val="28"/>
        </w:rPr>
        <w:t xml:space="preserve"> </w:t>
      </w:r>
      <w:r w:rsidR="00300CD4">
        <w:rPr>
          <w:sz w:val="28"/>
          <w:szCs w:val="28"/>
        </w:rPr>
        <w:t>У</w:t>
      </w:r>
      <w:r w:rsidR="00BB6886">
        <w:rPr>
          <w:sz w:val="28"/>
          <w:szCs w:val="28"/>
        </w:rPr>
        <w:t>чителя в</w:t>
      </w:r>
      <w:r>
        <w:rPr>
          <w:sz w:val="28"/>
          <w:szCs w:val="28"/>
        </w:rPr>
        <w:t xml:space="preserve"> 42 ОУ (14,4%)</w:t>
      </w:r>
      <w:r w:rsidR="00BB6886">
        <w:rPr>
          <w:sz w:val="28"/>
          <w:szCs w:val="28"/>
        </w:rPr>
        <w:t xml:space="preserve"> внесли изменения</w:t>
      </w:r>
      <w:r>
        <w:rPr>
          <w:sz w:val="28"/>
          <w:szCs w:val="28"/>
        </w:rPr>
        <w:t xml:space="preserve"> в авторские программы.</w:t>
      </w:r>
    </w:p>
    <w:p w:rsidR="00F6475F" w:rsidRPr="00180C80" w:rsidRDefault="00F6475F" w:rsidP="00F6475F">
      <w:pPr>
        <w:spacing w:after="120"/>
        <w:ind w:firstLine="709"/>
        <w:jc w:val="center"/>
        <w:rPr>
          <w:b/>
          <w:sz w:val="28"/>
          <w:szCs w:val="28"/>
        </w:rPr>
      </w:pPr>
      <w:r w:rsidRPr="00180C80">
        <w:rPr>
          <w:b/>
          <w:sz w:val="28"/>
          <w:szCs w:val="28"/>
        </w:rPr>
        <w:t>Организация процесса освоения УУД</w:t>
      </w:r>
    </w:p>
    <w:p w:rsidR="00F6475F" w:rsidRPr="00881B12" w:rsidRDefault="00F6475F" w:rsidP="00016887">
      <w:pPr>
        <w:spacing w:after="12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F08">
        <w:rPr>
          <w:sz w:val="28"/>
          <w:szCs w:val="28"/>
        </w:rPr>
        <w:t xml:space="preserve">Одно из важных требований стандарта второго поколения – обеспечение формирования </w:t>
      </w:r>
      <w:r w:rsidR="00EF7F08" w:rsidRPr="00B23E2D">
        <w:rPr>
          <w:sz w:val="28"/>
          <w:szCs w:val="28"/>
        </w:rPr>
        <w:t>универсальных учебных действий</w:t>
      </w:r>
      <w:r>
        <w:rPr>
          <w:sz w:val="28"/>
          <w:szCs w:val="28"/>
        </w:rPr>
        <w:t xml:space="preserve"> </w:t>
      </w:r>
      <w:r w:rsidR="00EF7F08">
        <w:rPr>
          <w:sz w:val="28"/>
          <w:szCs w:val="28"/>
        </w:rPr>
        <w:t>в ходе образовательного процесса в начальной школе.</w:t>
      </w:r>
      <w:r>
        <w:rPr>
          <w:sz w:val="28"/>
          <w:szCs w:val="28"/>
        </w:rPr>
        <w:t xml:space="preserve"> Большинство </w:t>
      </w:r>
      <w:r w:rsidR="00EF7F08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lastRenderedPageBreak/>
        <w:t xml:space="preserve">учреждений </w:t>
      </w:r>
      <w:r w:rsidR="00EF7F08">
        <w:rPr>
          <w:sz w:val="28"/>
          <w:szCs w:val="28"/>
        </w:rPr>
        <w:t>региона</w:t>
      </w:r>
      <w:r>
        <w:t xml:space="preserve"> </w:t>
      </w:r>
      <w:r>
        <w:rPr>
          <w:sz w:val="28"/>
          <w:szCs w:val="28"/>
        </w:rPr>
        <w:t xml:space="preserve">осуществляют </w:t>
      </w:r>
      <w:r w:rsidRPr="00881B12">
        <w:rPr>
          <w:sz w:val="28"/>
          <w:szCs w:val="28"/>
        </w:rPr>
        <w:t>формирование УУД на</w:t>
      </w:r>
      <w:r w:rsidRPr="00180C80">
        <w:rPr>
          <w:sz w:val="28"/>
          <w:szCs w:val="28"/>
        </w:rPr>
        <w:t xml:space="preserve"> </w:t>
      </w:r>
      <w:r w:rsidRPr="00881B12">
        <w:rPr>
          <w:sz w:val="28"/>
          <w:szCs w:val="28"/>
        </w:rPr>
        <w:t>предметных уроках</w:t>
      </w:r>
      <w:r>
        <w:rPr>
          <w:sz w:val="28"/>
          <w:szCs w:val="28"/>
        </w:rPr>
        <w:t xml:space="preserve"> – 268</w:t>
      </w:r>
      <w:r w:rsidR="00DB2529">
        <w:rPr>
          <w:sz w:val="28"/>
          <w:szCs w:val="28"/>
        </w:rPr>
        <w:t xml:space="preserve"> ОУ</w:t>
      </w:r>
      <w:r>
        <w:rPr>
          <w:sz w:val="28"/>
          <w:szCs w:val="28"/>
        </w:rPr>
        <w:t xml:space="preserve"> (92,1%).</w:t>
      </w:r>
      <w:r w:rsidR="00016887">
        <w:rPr>
          <w:sz w:val="28"/>
          <w:szCs w:val="28"/>
        </w:rPr>
        <w:t xml:space="preserve"> Формирование </w:t>
      </w:r>
      <w:proofErr w:type="spellStart"/>
      <w:r w:rsidR="00016887">
        <w:rPr>
          <w:sz w:val="28"/>
          <w:szCs w:val="28"/>
        </w:rPr>
        <w:t>м</w:t>
      </w:r>
      <w:r w:rsidRPr="00881B12">
        <w:rPr>
          <w:sz w:val="28"/>
          <w:szCs w:val="28"/>
        </w:rPr>
        <w:t>етапредметн</w:t>
      </w:r>
      <w:r>
        <w:rPr>
          <w:sz w:val="28"/>
          <w:szCs w:val="28"/>
        </w:rPr>
        <w:t>ы</w:t>
      </w:r>
      <w:r w:rsidR="00016887">
        <w:rPr>
          <w:sz w:val="28"/>
          <w:szCs w:val="28"/>
        </w:rPr>
        <w:t>х</w:t>
      </w:r>
      <w:proofErr w:type="spellEnd"/>
      <w:r w:rsidR="00016887">
        <w:rPr>
          <w:sz w:val="28"/>
          <w:szCs w:val="28"/>
        </w:rPr>
        <w:t xml:space="preserve"> компетенций учащихся с использованием специальных программ</w:t>
      </w:r>
      <w:r w:rsidRPr="00180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педагоги </w:t>
      </w:r>
      <w:r w:rsidR="004507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81 ОУ</w:t>
      </w:r>
      <w:r w:rsidR="00016887">
        <w:rPr>
          <w:sz w:val="28"/>
          <w:szCs w:val="28"/>
        </w:rPr>
        <w:t xml:space="preserve"> </w:t>
      </w:r>
      <w:r>
        <w:rPr>
          <w:sz w:val="28"/>
          <w:szCs w:val="28"/>
        </w:rPr>
        <w:t>(27,8</w:t>
      </w:r>
      <w:r w:rsidR="002456E0">
        <w:rPr>
          <w:sz w:val="28"/>
          <w:szCs w:val="28"/>
        </w:rPr>
        <w:t>%).</w:t>
      </w:r>
      <w:r w:rsidR="00016887">
        <w:rPr>
          <w:sz w:val="28"/>
          <w:szCs w:val="28"/>
        </w:rPr>
        <w:t xml:space="preserve"> </w:t>
      </w:r>
      <w:r w:rsidR="002456E0">
        <w:rPr>
          <w:sz w:val="28"/>
          <w:szCs w:val="28"/>
        </w:rPr>
        <w:t xml:space="preserve">Это следующие авторские </w:t>
      </w:r>
      <w:r>
        <w:rPr>
          <w:sz w:val="28"/>
          <w:szCs w:val="28"/>
        </w:rPr>
        <w:t>программы: Л.Г.</w:t>
      </w:r>
      <w:r w:rsidR="002456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 </w:t>
      </w:r>
      <w:r w:rsidR="004507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«Мир деятельности»; О.</w:t>
      </w:r>
      <w:r w:rsidR="00245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Холодова «Юным умникам и умницам»; </w:t>
      </w:r>
      <w:r w:rsidR="00F51492">
        <w:rPr>
          <w:sz w:val="28"/>
          <w:szCs w:val="28"/>
        </w:rPr>
        <w:t xml:space="preserve">                               </w:t>
      </w:r>
      <w:r w:rsidR="002456E0">
        <w:rPr>
          <w:sz w:val="28"/>
          <w:szCs w:val="28"/>
        </w:rPr>
        <w:t xml:space="preserve">В.Н. </w:t>
      </w:r>
      <w:r>
        <w:rPr>
          <w:sz w:val="28"/>
          <w:szCs w:val="28"/>
        </w:rPr>
        <w:t>Малеева «Занимательная грамматика: развитие УУД»; А.И.</w:t>
      </w:r>
      <w:r w:rsidR="002456E0">
        <w:rPr>
          <w:sz w:val="28"/>
          <w:szCs w:val="28"/>
        </w:rPr>
        <w:t xml:space="preserve"> Савенков </w:t>
      </w:r>
      <w:r w:rsidR="00F514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«Я</w:t>
      </w:r>
      <w:r w:rsidR="00F5149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исследователь» и др. </w:t>
      </w:r>
    </w:p>
    <w:p w:rsidR="00F6475F" w:rsidRDefault="002456E0" w:rsidP="00F6475F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организации занятий, соответствующих требованиям по формированию УУД, </w:t>
      </w:r>
      <w:r w:rsidR="00F51492">
        <w:rPr>
          <w:sz w:val="28"/>
          <w:szCs w:val="28"/>
        </w:rPr>
        <w:t>играет прохождение</w:t>
      </w:r>
      <w:r w:rsidR="000443FA">
        <w:rPr>
          <w:sz w:val="28"/>
          <w:szCs w:val="28"/>
        </w:rPr>
        <w:t xml:space="preserve"> учителями</w:t>
      </w:r>
      <w:r w:rsidR="00F51492">
        <w:rPr>
          <w:sz w:val="28"/>
          <w:szCs w:val="28"/>
        </w:rPr>
        <w:t xml:space="preserve"> соответствующих курсов. </w:t>
      </w:r>
      <w:r w:rsidR="00011C1B">
        <w:rPr>
          <w:sz w:val="28"/>
          <w:szCs w:val="28"/>
        </w:rPr>
        <w:t>К сожалению</w:t>
      </w:r>
      <w:r w:rsidR="00F51492">
        <w:rPr>
          <w:sz w:val="28"/>
          <w:szCs w:val="28"/>
        </w:rPr>
        <w:t xml:space="preserve">, только </w:t>
      </w:r>
      <w:r w:rsidR="00F6475F">
        <w:rPr>
          <w:sz w:val="28"/>
          <w:szCs w:val="28"/>
        </w:rPr>
        <w:t xml:space="preserve">108 педагогов (37,1%) </w:t>
      </w:r>
      <w:r w:rsidR="00F6475F" w:rsidRPr="002A1F5E">
        <w:rPr>
          <w:sz w:val="28"/>
          <w:szCs w:val="28"/>
        </w:rPr>
        <w:t>прош</w:t>
      </w:r>
      <w:r w:rsidR="00F6475F">
        <w:rPr>
          <w:sz w:val="28"/>
          <w:szCs w:val="28"/>
        </w:rPr>
        <w:t>ли  с</w:t>
      </w:r>
      <w:r w:rsidR="00F6475F" w:rsidRPr="002A1F5E">
        <w:rPr>
          <w:sz w:val="28"/>
          <w:szCs w:val="28"/>
        </w:rPr>
        <w:t xml:space="preserve">пециальное </w:t>
      </w:r>
      <w:proofErr w:type="gramStart"/>
      <w:r w:rsidR="00F6475F" w:rsidRPr="002A1F5E">
        <w:rPr>
          <w:sz w:val="28"/>
          <w:szCs w:val="28"/>
        </w:rPr>
        <w:t>обучение по вопросам</w:t>
      </w:r>
      <w:proofErr w:type="gramEnd"/>
      <w:r w:rsidR="00F6475F" w:rsidRPr="002A1F5E">
        <w:rPr>
          <w:sz w:val="28"/>
          <w:szCs w:val="28"/>
        </w:rPr>
        <w:t xml:space="preserve"> органи</w:t>
      </w:r>
      <w:r w:rsidR="00F6475F">
        <w:rPr>
          <w:sz w:val="28"/>
          <w:szCs w:val="28"/>
        </w:rPr>
        <w:t>за</w:t>
      </w:r>
      <w:r w:rsidR="00F51492">
        <w:rPr>
          <w:sz w:val="28"/>
          <w:szCs w:val="28"/>
        </w:rPr>
        <w:t>ции процесса формирования УУД</w:t>
      </w:r>
      <w:r w:rsidR="00F6475F">
        <w:rPr>
          <w:sz w:val="28"/>
          <w:szCs w:val="28"/>
        </w:rPr>
        <w:t xml:space="preserve"> </w:t>
      </w:r>
      <w:r w:rsidR="00F51492">
        <w:rPr>
          <w:sz w:val="28"/>
          <w:szCs w:val="28"/>
        </w:rPr>
        <w:t>на базе РИРО.</w:t>
      </w:r>
    </w:p>
    <w:p w:rsidR="00B23E2D" w:rsidRDefault="00B23E2D" w:rsidP="00237FDE">
      <w:pPr>
        <w:spacing w:after="120"/>
        <w:ind w:firstLine="709"/>
        <w:jc w:val="both"/>
        <w:rPr>
          <w:b/>
          <w:sz w:val="28"/>
          <w:szCs w:val="28"/>
        </w:rPr>
      </w:pPr>
      <w:r w:rsidRPr="00180C80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информирования участников образовательного процесса о реализации ФГОС НОО</w:t>
      </w:r>
    </w:p>
    <w:p w:rsidR="00B23E2D" w:rsidRDefault="00950072" w:rsidP="00237FD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стандарта второго поколения – это сложный процесс, в кот</w:t>
      </w:r>
      <w:r w:rsidR="00C93A57">
        <w:rPr>
          <w:sz w:val="28"/>
          <w:szCs w:val="28"/>
        </w:rPr>
        <w:t>о</w:t>
      </w:r>
      <w:r>
        <w:rPr>
          <w:sz w:val="28"/>
          <w:szCs w:val="28"/>
        </w:rPr>
        <w:t>рый необходимо включать общественность. С</w:t>
      </w:r>
      <w:r w:rsidR="006B327D">
        <w:rPr>
          <w:sz w:val="28"/>
          <w:szCs w:val="28"/>
        </w:rPr>
        <w:t xml:space="preserve"> этой целью </w:t>
      </w:r>
      <w:r w:rsidR="00B23E2D">
        <w:rPr>
          <w:sz w:val="28"/>
          <w:szCs w:val="28"/>
        </w:rPr>
        <w:t xml:space="preserve">234 (80,4%) </w:t>
      </w:r>
      <w:r w:rsidR="006B327D">
        <w:rPr>
          <w:sz w:val="28"/>
          <w:szCs w:val="28"/>
        </w:rPr>
        <w:t>общео</w:t>
      </w:r>
      <w:r w:rsidR="00B23E2D">
        <w:rPr>
          <w:sz w:val="28"/>
          <w:szCs w:val="28"/>
        </w:rPr>
        <w:t xml:space="preserve">бразовательных учреждения </w:t>
      </w:r>
      <w:r w:rsidR="006B327D">
        <w:rPr>
          <w:sz w:val="28"/>
          <w:szCs w:val="28"/>
        </w:rPr>
        <w:t>обеспечили</w:t>
      </w:r>
      <w:r w:rsidR="00B23E2D">
        <w:rPr>
          <w:sz w:val="28"/>
          <w:szCs w:val="28"/>
        </w:rPr>
        <w:t xml:space="preserve"> </w:t>
      </w:r>
      <w:r w:rsidR="00B23E2D" w:rsidRPr="004563A2">
        <w:rPr>
          <w:sz w:val="28"/>
          <w:szCs w:val="28"/>
        </w:rPr>
        <w:t>доступность информации, связанной с деятельностью</w:t>
      </w:r>
      <w:r w:rsidR="00FA5C05">
        <w:rPr>
          <w:sz w:val="28"/>
          <w:szCs w:val="28"/>
        </w:rPr>
        <w:t xml:space="preserve"> школы</w:t>
      </w:r>
      <w:r w:rsidR="00B23E2D" w:rsidRPr="004563A2">
        <w:rPr>
          <w:sz w:val="28"/>
          <w:szCs w:val="28"/>
        </w:rPr>
        <w:t xml:space="preserve"> по реализации </w:t>
      </w:r>
      <w:r w:rsidR="006B327D">
        <w:rPr>
          <w:sz w:val="28"/>
          <w:szCs w:val="28"/>
        </w:rPr>
        <w:t>ФГОС НОО (</w:t>
      </w:r>
      <w:r w:rsidR="00FA5C05">
        <w:rPr>
          <w:sz w:val="28"/>
          <w:szCs w:val="28"/>
        </w:rPr>
        <w:t xml:space="preserve">информация на </w:t>
      </w:r>
      <w:r w:rsidR="006B327D">
        <w:rPr>
          <w:sz w:val="28"/>
          <w:szCs w:val="28"/>
        </w:rPr>
        <w:t>сайт</w:t>
      </w:r>
      <w:r w:rsidR="00FA5C05">
        <w:rPr>
          <w:sz w:val="28"/>
          <w:szCs w:val="28"/>
        </w:rPr>
        <w:t>ах школ</w:t>
      </w:r>
      <w:r w:rsidR="006B327D">
        <w:rPr>
          <w:sz w:val="28"/>
          <w:szCs w:val="28"/>
        </w:rPr>
        <w:t xml:space="preserve">, </w:t>
      </w:r>
      <w:r w:rsidR="00FA5C05">
        <w:rPr>
          <w:sz w:val="28"/>
          <w:szCs w:val="28"/>
        </w:rPr>
        <w:t xml:space="preserve">в </w:t>
      </w:r>
      <w:r w:rsidR="006B327D">
        <w:rPr>
          <w:sz w:val="28"/>
          <w:szCs w:val="28"/>
        </w:rPr>
        <w:t>муниципальны</w:t>
      </w:r>
      <w:r w:rsidR="00FA5C05">
        <w:rPr>
          <w:sz w:val="28"/>
          <w:szCs w:val="28"/>
        </w:rPr>
        <w:t>х</w:t>
      </w:r>
      <w:r w:rsidR="006B327D">
        <w:rPr>
          <w:sz w:val="28"/>
          <w:szCs w:val="28"/>
        </w:rPr>
        <w:t xml:space="preserve"> и школьны</w:t>
      </w:r>
      <w:r w:rsidR="00FA5C05">
        <w:rPr>
          <w:sz w:val="28"/>
          <w:szCs w:val="28"/>
        </w:rPr>
        <w:t>х</w:t>
      </w:r>
      <w:r w:rsidR="006B327D">
        <w:rPr>
          <w:sz w:val="28"/>
          <w:szCs w:val="28"/>
        </w:rPr>
        <w:t xml:space="preserve"> </w:t>
      </w:r>
      <w:r w:rsidR="00FA5C05">
        <w:rPr>
          <w:sz w:val="28"/>
          <w:szCs w:val="28"/>
        </w:rPr>
        <w:t>периодических изданиях</w:t>
      </w:r>
      <w:r w:rsidR="006B327D">
        <w:rPr>
          <w:sz w:val="28"/>
          <w:szCs w:val="28"/>
        </w:rPr>
        <w:t xml:space="preserve">, </w:t>
      </w:r>
      <w:r w:rsidR="00FA5C05">
        <w:rPr>
          <w:sz w:val="28"/>
          <w:szCs w:val="28"/>
        </w:rPr>
        <w:t xml:space="preserve">на </w:t>
      </w:r>
      <w:r w:rsidR="006B327D">
        <w:rPr>
          <w:sz w:val="28"/>
          <w:szCs w:val="28"/>
        </w:rPr>
        <w:t>родительски</w:t>
      </w:r>
      <w:r w:rsidR="00FA5C05">
        <w:rPr>
          <w:sz w:val="28"/>
          <w:szCs w:val="28"/>
        </w:rPr>
        <w:t>х</w:t>
      </w:r>
      <w:r w:rsidR="006B327D">
        <w:rPr>
          <w:sz w:val="28"/>
          <w:szCs w:val="28"/>
        </w:rPr>
        <w:t xml:space="preserve"> собрания</w:t>
      </w:r>
      <w:r w:rsidR="00FA5C05">
        <w:rPr>
          <w:sz w:val="28"/>
          <w:szCs w:val="28"/>
        </w:rPr>
        <w:t>х</w:t>
      </w:r>
      <w:r w:rsidR="006B327D">
        <w:rPr>
          <w:sz w:val="28"/>
          <w:szCs w:val="28"/>
        </w:rPr>
        <w:t xml:space="preserve"> и др.)</w:t>
      </w:r>
      <w:r w:rsidR="00B23E2D">
        <w:rPr>
          <w:sz w:val="28"/>
          <w:szCs w:val="28"/>
        </w:rPr>
        <w:t>.</w:t>
      </w:r>
    </w:p>
    <w:p w:rsidR="00F938D9" w:rsidRDefault="00FA5C05" w:rsidP="000443F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4563A2">
        <w:rPr>
          <w:sz w:val="28"/>
          <w:szCs w:val="28"/>
        </w:rPr>
        <w:t xml:space="preserve">организации просветительской работы с родителями (законными представителями </w:t>
      </w:r>
      <w:proofErr w:type="gramStart"/>
      <w:r w:rsidRPr="004563A2">
        <w:rPr>
          <w:sz w:val="28"/>
          <w:szCs w:val="28"/>
        </w:rPr>
        <w:t>обучающихся</w:t>
      </w:r>
      <w:proofErr w:type="gramEnd"/>
      <w:r w:rsidRPr="004563A2">
        <w:rPr>
          <w:sz w:val="28"/>
          <w:szCs w:val="28"/>
        </w:rPr>
        <w:t>)</w:t>
      </w:r>
      <w:r w:rsidRPr="0006404B">
        <w:rPr>
          <w:sz w:val="28"/>
          <w:szCs w:val="28"/>
        </w:rPr>
        <w:t xml:space="preserve"> </w:t>
      </w:r>
      <w:r w:rsidRPr="002A1F5E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тся разнообразные </w:t>
      </w:r>
      <w:r w:rsidRPr="004563A2">
        <w:rPr>
          <w:sz w:val="28"/>
          <w:szCs w:val="28"/>
        </w:rPr>
        <w:t>формы</w:t>
      </w:r>
      <w:r>
        <w:rPr>
          <w:sz w:val="28"/>
          <w:szCs w:val="28"/>
        </w:rPr>
        <w:t>.</w:t>
      </w:r>
      <w:r w:rsidR="000443F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563A2">
        <w:rPr>
          <w:sz w:val="28"/>
          <w:szCs w:val="28"/>
        </w:rPr>
        <w:t>ематические собрания, посвященные вопросам реализации ФГОС НОО</w:t>
      </w:r>
      <w:r>
        <w:rPr>
          <w:sz w:val="28"/>
          <w:szCs w:val="28"/>
        </w:rPr>
        <w:t>, пров</w:t>
      </w:r>
      <w:r w:rsidR="00E55ED8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="00011C1B">
        <w:rPr>
          <w:sz w:val="28"/>
          <w:szCs w:val="28"/>
        </w:rPr>
        <w:t>ены</w:t>
      </w:r>
      <w:r>
        <w:rPr>
          <w:sz w:val="28"/>
          <w:szCs w:val="28"/>
        </w:rPr>
        <w:t xml:space="preserve"> в 275 ОУ (94,5%); </w:t>
      </w:r>
      <w:r w:rsidRPr="004563A2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="004431D1">
        <w:rPr>
          <w:sz w:val="28"/>
          <w:szCs w:val="28"/>
        </w:rPr>
        <w:t>–</w:t>
      </w:r>
      <w:r>
        <w:rPr>
          <w:sz w:val="28"/>
          <w:szCs w:val="28"/>
        </w:rPr>
        <w:t xml:space="preserve"> в 33 ОУ (11,3%). К</w:t>
      </w:r>
      <w:r w:rsidRPr="004563A2">
        <w:rPr>
          <w:sz w:val="28"/>
          <w:szCs w:val="28"/>
        </w:rPr>
        <w:t>ружки для родителей</w:t>
      </w:r>
      <w:r>
        <w:rPr>
          <w:sz w:val="28"/>
          <w:szCs w:val="28"/>
        </w:rPr>
        <w:t xml:space="preserve"> проводятся как родительский всеобуч в 14 ОУ (4,8%); </w:t>
      </w:r>
      <w:r w:rsidRPr="004563A2">
        <w:rPr>
          <w:sz w:val="28"/>
          <w:szCs w:val="28"/>
        </w:rPr>
        <w:t>печатные издания</w:t>
      </w:r>
      <w:r w:rsidR="004431D1">
        <w:rPr>
          <w:sz w:val="28"/>
          <w:szCs w:val="28"/>
        </w:rPr>
        <w:t xml:space="preserve"> </w:t>
      </w:r>
      <w:r w:rsidR="00E55ED8">
        <w:rPr>
          <w:sz w:val="28"/>
          <w:szCs w:val="28"/>
        </w:rPr>
        <w:t>существуют</w:t>
      </w:r>
      <w:r>
        <w:rPr>
          <w:sz w:val="28"/>
          <w:szCs w:val="28"/>
        </w:rPr>
        <w:t xml:space="preserve"> в 58 ОУ (19,9%).</w:t>
      </w:r>
      <w:r w:rsidR="000443FA">
        <w:rPr>
          <w:sz w:val="28"/>
          <w:szCs w:val="28"/>
        </w:rPr>
        <w:t xml:space="preserve"> </w:t>
      </w:r>
      <w:r w:rsidR="00B23E2D">
        <w:rPr>
          <w:sz w:val="28"/>
          <w:szCs w:val="28"/>
        </w:rPr>
        <w:t xml:space="preserve">В 5 образовательных учреждениях созданы </w:t>
      </w:r>
      <w:proofErr w:type="spellStart"/>
      <w:proofErr w:type="gramStart"/>
      <w:r w:rsidR="00B23E2D">
        <w:rPr>
          <w:sz w:val="28"/>
          <w:szCs w:val="28"/>
        </w:rPr>
        <w:t>Интернет</w:t>
      </w:r>
      <w:r w:rsidR="00E55ED8">
        <w:rPr>
          <w:sz w:val="28"/>
          <w:szCs w:val="28"/>
        </w:rPr>
        <w:t>-</w:t>
      </w:r>
      <w:r w:rsidR="00B23E2D">
        <w:rPr>
          <w:sz w:val="28"/>
          <w:szCs w:val="28"/>
        </w:rPr>
        <w:t>страницы</w:t>
      </w:r>
      <w:proofErr w:type="spellEnd"/>
      <w:proofErr w:type="gramEnd"/>
      <w:r w:rsidR="00B23E2D">
        <w:rPr>
          <w:sz w:val="28"/>
          <w:szCs w:val="28"/>
        </w:rPr>
        <w:t xml:space="preserve"> на школьных сайтах «Для вас родители»; в 12 образовательных учреждениях пр</w:t>
      </w:r>
      <w:r w:rsidR="00E55ED8">
        <w:rPr>
          <w:sz w:val="28"/>
          <w:szCs w:val="28"/>
        </w:rPr>
        <w:t>оведено</w:t>
      </w:r>
      <w:r w:rsidR="00B23E2D">
        <w:rPr>
          <w:sz w:val="28"/>
          <w:szCs w:val="28"/>
        </w:rPr>
        <w:t xml:space="preserve"> Дни открытых дверей; расширенные заседания Управляющего Совета ОУ используются в 6 </w:t>
      </w:r>
      <w:r w:rsidR="004431D1">
        <w:rPr>
          <w:sz w:val="28"/>
          <w:szCs w:val="28"/>
        </w:rPr>
        <w:t>обще</w:t>
      </w:r>
      <w:r w:rsidR="00B23E2D">
        <w:rPr>
          <w:sz w:val="28"/>
          <w:szCs w:val="28"/>
        </w:rPr>
        <w:t xml:space="preserve">образовательных учреждениях. </w:t>
      </w:r>
      <w:r w:rsidR="00F938D9">
        <w:rPr>
          <w:sz w:val="28"/>
          <w:szCs w:val="28"/>
        </w:rPr>
        <w:t>Большинство школ области организовало</w:t>
      </w:r>
      <w:r w:rsidR="00B23E2D">
        <w:rPr>
          <w:sz w:val="28"/>
          <w:szCs w:val="28"/>
        </w:rPr>
        <w:t xml:space="preserve"> такие формы </w:t>
      </w:r>
      <w:r w:rsidR="00E55ED8">
        <w:rPr>
          <w:sz w:val="28"/>
          <w:szCs w:val="28"/>
        </w:rPr>
        <w:t xml:space="preserve">информирования </w:t>
      </w:r>
      <w:r w:rsidR="00B23E2D">
        <w:rPr>
          <w:sz w:val="28"/>
          <w:szCs w:val="28"/>
        </w:rPr>
        <w:t>родител</w:t>
      </w:r>
      <w:r w:rsidR="00E55ED8">
        <w:rPr>
          <w:sz w:val="28"/>
          <w:szCs w:val="28"/>
        </w:rPr>
        <w:t>ьской</w:t>
      </w:r>
      <w:r w:rsidR="00E55ED8" w:rsidRPr="00E55ED8">
        <w:rPr>
          <w:sz w:val="28"/>
          <w:szCs w:val="28"/>
        </w:rPr>
        <w:t xml:space="preserve"> </w:t>
      </w:r>
      <w:r w:rsidR="00E55ED8">
        <w:rPr>
          <w:sz w:val="28"/>
          <w:szCs w:val="28"/>
        </w:rPr>
        <w:t>общественности,</w:t>
      </w:r>
      <w:r w:rsidR="00B23E2D">
        <w:rPr>
          <w:sz w:val="28"/>
          <w:szCs w:val="28"/>
        </w:rPr>
        <w:t xml:space="preserve"> как тематические стенды, индивидуальные консультации, посещение на дому, открытые уроки.</w:t>
      </w:r>
      <w:r w:rsidR="00F938D9">
        <w:rPr>
          <w:sz w:val="28"/>
          <w:szCs w:val="28"/>
        </w:rPr>
        <w:t xml:space="preserve"> </w:t>
      </w:r>
    </w:p>
    <w:p w:rsidR="00B23E2D" w:rsidRPr="004563A2" w:rsidRDefault="00F938D9" w:rsidP="00BF0A9D">
      <w:pPr>
        <w:spacing w:after="120"/>
        <w:ind w:right="-9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 (69,1%) общеобразовательное учреждение </w:t>
      </w:r>
      <w:r w:rsidRPr="004563A2">
        <w:rPr>
          <w:sz w:val="28"/>
          <w:szCs w:val="28"/>
        </w:rPr>
        <w:t>изуча</w:t>
      </w:r>
      <w:r>
        <w:rPr>
          <w:sz w:val="28"/>
          <w:szCs w:val="28"/>
        </w:rPr>
        <w:t xml:space="preserve">ет </w:t>
      </w:r>
      <w:r w:rsidRPr="004563A2">
        <w:rPr>
          <w:sz w:val="28"/>
          <w:szCs w:val="28"/>
        </w:rPr>
        <w:t>удовлетворенность участников образовательного процесса результатами деятельности ОУ по реализации ФГОС НОО</w:t>
      </w:r>
      <w:r>
        <w:rPr>
          <w:sz w:val="28"/>
          <w:szCs w:val="28"/>
        </w:rPr>
        <w:t xml:space="preserve">. </w:t>
      </w:r>
    </w:p>
    <w:p w:rsidR="00B23E2D" w:rsidRDefault="00B23E2D" w:rsidP="00237FDE">
      <w:pPr>
        <w:spacing w:after="120"/>
      </w:pPr>
    </w:p>
    <w:p w:rsidR="00802CC3" w:rsidRPr="00F763FA" w:rsidRDefault="00802CC3" w:rsidP="00237FDE">
      <w:pPr>
        <w:spacing w:after="120"/>
        <w:jc w:val="both"/>
        <w:rPr>
          <w:sz w:val="28"/>
          <w:szCs w:val="28"/>
        </w:rPr>
      </w:pPr>
    </w:p>
    <w:sectPr w:rsidR="00802CC3" w:rsidRPr="00F763FA" w:rsidSect="00F938D9">
      <w:footerReference w:type="default" r:id="rId7"/>
      <w:pgSz w:w="11906" w:h="16838"/>
      <w:pgMar w:top="1135" w:right="850" w:bottom="709" w:left="1701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F3" w:rsidRDefault="00AE00F3" w:rsidP="00F338CC">
      <w:r>
        <w:separator/>
      </w:r>
    </w:p>
  </w:endnote>
  <w:endnote w:type="continuationSeparator" w:id="0">
    <w:p w:rsidR="00AE00F3" w:rsidRDefault="00AE00F3" w:rsidP="00F3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312"/>
    </w:sdtPr>
    <w:sdtContent>
      <w:p w:rsidR="00F51492" w:rsidRDefault="00F26E15">
        <w:pPr>
          <w:pStyle w:val="af"/>
          <w:jc w:val="right"/>
        </w:pPr>
        <w:fldSimple w:instr=" PAGE   \* MERGEFORMAT ">
          <w:r w:rsidR="00E55ED8">
            <w:rPr>
              <w:noProof/>
            </w:rPr>
            <w:t>3</w:t>
          </w:r>
        </w:fldSimple>
      </w:p>
    </w:sdtContent>
  </w:sdt>
  <w:p w:rsidR="00F51492" w:rsidRDefault="00F514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F3" w:rsidRDefault="00AE00F3" w:rsidP="00F338CC">
      <w:r>
        <w:separator/>
      </w:r>
    </w:p>
  </w:footnote>
  <w:footnote w:type="continuationSeparator" w:id="0">
    <w:p w:rsidR="00AE00F3" w:rsidRDefault="00AE00F3" w:rsidP="00F33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5D"/>
    <w:multiLevelType w:val="hybridMultilevel"/>
    <w:tmpl w:val="7F381AD2"/>
    <w:lvl w:ilvl="0" w:tplc="79B4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191950"/>
    <w:multiLevelType w:val="hybridMultilevel"/>
    <w:tmpl w:val="6AF22970"/>
    <w:lvl w:ilvl="0" w:tplc="79B4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B454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C69AB"/>
    <w:multiLevelType w:val="hybridMultilevel"/>
    <w:tmpl w:val="D93C8DDA"/>
    <w:lvl w:ilvl="0" w:tplc="54B8B17C">
      <w:start w:val="1"/>
      <w:numFmt w:val="decimal"/>
      <w:lvlText w:val="%1."/>
      <w:lvlJc w:val="left"/>
      <w:pPr>
        <w:ind w:left="141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6750B13"/>
    <w:multiLevelType w:val="hybridMultilevel"/>
    <w:tmpl w:val="EFBE05A0"/>
    <w:lvl w:ilvl="0" w:tplc="79B4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EC44B6"/>
    <w:multiLevelType w:val="hybridMultilevel"/>
    <w:tmpl w:val="79B80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4B09DE"/>
    <w:multiLevelType w:val="hybridMultilevel"/>
    <w:tmpl w:val="29609A0C"/>
    <w:lvl w:ilvl="0" w:tplc="2B9EB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AA4F8A"/>
    <w:multiLevelType w:val="hybridMultilevel"/>
    <w:tmpl w:val="37D0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63DFF"/>
    <w:multiLevelType w:val="hybridMultilevel"/>
    <w:tmpl w:val="7C66C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B4D2A"/>
    <w:multiLevelType w:val="hybridMultilevel"/>
    <w:tmpl w:val="E81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54B4F"/>
    <w:multiLevelType w:val="hybridMultilevel"/>
    <w:tmpl w:val="B9966888"/>
    <w:lvl w:ilvl="0" w:tplc="79B45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15774"/>
    <w:multiLevelType w:val="hybridMultilevel"/>
    <w:tmpl w:val="7C8C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827DB"/>
    <w:multiLevelType w:val="hybridMultilevel"/>
    <w:tmpl w:val="48DA410C"/>
    <w:lvl w:ilvl="0" w:tplc="79B4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07F62"/>
    <w:multiLevelType w:val="hybridMultilevel"/>
    <w:tmpl w:val="56AC65C2"/>
    <w:lvl w:ilvl="0" w:tplc="79B454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902EB4"/>
    <w:multiLevelType w:val="hybridMultilevel"/>
    <w:tmpl w:val="B8E6CA18"/>
    <w:lvl w:ilvl="0" w:tplc="79B454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963596E"/>
    <w:multiLevelType w:val="hybridMultilevel"/>
    <w:tmpl w:val="25FCAE4C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5">
    <w:nsid w:val="6AE93DB1"/>
    <w:multiLevelType w:val="hybridMultilevel"/>
    <w:tmpl w:val="E7A09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F51672"/>
    <w:multiLevelType w:val="hybridMultilevel"/>
    <w:tmpl w:val="9E46799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6C873D05"/>
    <w:multiLevelType w:val="hybridMultilevel"/>
    <w:tmpl w:val="65F2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E4788"/>
    <w:multiLevelType w:val="hybridMultilevel"/>
    <w:tmpl w:val="E5BCE4C0"/>
    <w:lvl w:ilvl="0" w:tplc="1ABE5B98">
      <w:start w:val="1"/>
      <w:numFmt w:val="decimal"/>
      <w:lvlText w:val="%1."/>
      <w:lvlJc w:val="left"/>
      <w:pPr>
        <w:ind w:left="1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C5"/>
    <w:rsid w:val="00002B5E"/>
    <w:rsid w:val="00011C1B"/>
    <w:rsid w:val="00016887"/>
    <w:rsid w:val="000443FA"/>
    <w:rsid w:val="000F3BC5"/>
    <w:rsid w:val="00106DF6"/>
    <w:rsid w:val="00145AB1"/>
    <w:rsid w:val="00172D06"/>
    <w:rsid w:val="001A2534"/>
    <w:rsid w:val="00214AAD"/>
    <w:rsid w:val="00235FBE"/>
    <w:rsid w:val="00237FDE"/>
    <w:rsid w:val="00240FB6"/>
    <w:rsid w:val="002456E0"/>
    <w:rsid w:val="00246C17"/>
    <w:rsid w:val="002B442E"/>
    <w:rsid w:val="002B5C7D"/>
    <w:rsid w:val="002C6EF1"/>
    <w:rsid w:val="00300CD4"/>
    <w:rsid w:val="003437E9"/>
    <w:rsid w:val="00355DF4"/>
    <w:rsid w:val="00395897"/>
    <w:rsid w:val="003B2143"/>
    <w:rsid w:val="003D4C9D"/>
    <w:rsid w:val="003E0570"/>
    <w:rsid w:val="004254BE"/>
    <w:rsid w:val="0043095E"/>
    <w:rsid w:val="00440DB2"/>
    <w:rsid w:val="004431D1"/>
    <w:rsid w:val="004507BA"/>
    <w:rsid w:val="004674F7"/>
    <w:rsid w:val="004B7084"/>
    <w:rsid w:val="00500237"/>
    <w:rsid w:val="00514FD3"/>
    <w:rsid w:val="005D3CFF"/>
    <w:rsid w:val="005D4FE6"/>
    <w:rsid w:val="006153A5"/>
    <w:rsid w:val="006B327D"/>
    <w:rsid w:val="007128D7"/>
    <w:rsid w:val="0072405D"/>
    <w:rsid w:val="007426CD"/>
    <w:rsid w:val="00766D9D"/>
    <w:rsid w:val="007C0E2A"/>
    <w:rsid w:val="008028C0"/>
    <w:rsid w:val="00802CC3"/>
    <w:rsid w:val="00842AA9"/>
    <w:rsid w:val="00876E8E"/>
    <w:rsid w:val="008E65E5"/>
    <w:rsid w:val="0091077F"/>
    <w:rsid w:val="00950072"/>
    <w:rsid w:val="00977826"/>
    <w:rsid w:val="009C1E9B"/>
    <w:rsid w:val="00A27E0F"/>
    <w:rsid w:val="00A423E1"/>
    <w:rsid w:val="00A7052F"/>
    <w:rsid w:val="00A821DC"/>
    <w:rsid w:val="00AA20C5"/>
    <w:rsid w:val="00AD2986"/>
    <w:rsid w:val="00AE00F3"/>
    <w:rsid w:val="00B20A7E"/>
    <w:rsid w:val="00B23E2D"/>
    <w:rsid w:val="00B740F1"/>
    <w:rsid w:val="00BA1E95"/>
    <w:rsid w:val="00BA72F8"/>
    <w:rsid w:val="00BB2F38"/>
    <w:rsid w:val="00BB6886"/>
    <w:rsid w:val="00BC2DF9"/>
    <w:rsid w:val="00BF0A9D"/>
    <w:rsid w:val="00C56099"/>
    <w:rsid w:val="00C93A57"/>
    <w:rsid w:val="00CF3C84"/>
    <w:rsid w:val="00D15BCF"/>
    <w:rsid w:val="00D47163"/>
    <w:rsid w:val="00DB2529"/>
    <w:rsid w:val="00DF0EEC"/>
    <w:rsid w:val="00DF7226"/>
    <w:rsid w:val="00E16C52"/>
    <w:rsid w:val="00E17CCE"/>
    <w:rsid w:val="00E55ED8"/>
    <w:rsid w:val="00E564A0"/>
    <w:rsid w:val="00EA1D4B"/>
    <w:rsid w:val="00EB6958"/>
    <w:rsid w:val="00EC7ABA"/>
    <w:rsid w:val="00EE364E"/>
    <w:rsid w:val="00EF4EA5"/>
    <w:rsid w:val="00EF7F08"/>
    <w:rsid w:val="00F26E15"/>
    <w:rsid w:val="00F338CC"/>
    <w:rsid w:val="00F43591"/>
    <w:rsid w:val="00F51492"/>
    <w:rsid w:val="00F6475F"/>
    <w:rsid w:val="00F763FA"/>
    <w:rsid w:val="00F938D9"/>
    <w:rsid w:val="00FA5C05"/>
    <w:rsid w:val="00FE378D"/>
    <w:rsid w:val="00FF33E9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F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15BC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A20C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AA20C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AA20C5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rsid w:val="00AA20C5"/>
    <w:pPr>
      <w:spacing w:after="120"/>
    </w:pPr>
  </w:style>
  <w:style w:type="character" w:customStyle="1" w:styleId="a7">
    <w:name w:val="Основной текст_"/>
    <w:basedOn w:val="a0"/>
    <w:link w:val="6"/>
    <w:locked/>
    <w:rsid w:val="00D47163"/>
    <w:rPr>
      <w:spacing w:val="-10"/>
      <w:sz w:val="23"/>
      <w:szCs w:val="23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a7"/>
    <w:rsid w:val="00D47163"/>
    <w:rPr>
      <w:spacing w:val="40"/>
    </w:rPr>
  </w:style>
  <w:style w:type="character" w:customStyle="1" w:styleId="1">
    <w:name w:val="Основной текст1"/>
    <w:basedOn w:val="a7"/>
    <w:rsid w:val="00D47163"/>
  </w:style>
  <w:style w:type="paragraph" w:customStyle="1" w:styleId="6">
    <w:name w:val="Основной текст6"/>
    <w:basedOn w:val="a"/>
    <w:link w:val="a7"/>
    <w:rsid w:val="00D47163"/>
    <w:pPr>
      <w:shd w:val="clear" w:color="auto" w:fill="FFFFFF"/>
      <w:spacing w:line="226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7"/>
    <w:rsid w:val="00002B5E"/>
    <w:rPr>
      <w:rFonts w:ascii="Times New Roman" w:hAnsi="Times New Roman" w:cs="Times New Roman"/>
      <w:spacing w:val="60"/>
    </w:rPr>
  </w:style>
  <w:style w:type="character" w:customStyle="1" w:styleId="10">
    <w:name w:val="Заголовок №1"/>
    <w:basedOn w:val="a0"/>
    <w:rsid w:val="00A7052F"/>
    <w:rPr>
      <w:rFonts w:ascii="Times New Roman" w:hAnsi="Times New Roman" w:cs="Times New Roman"/>
      <w:spacing w:val="-10"/>
      <w:sz w:val="23"/>
      <w:szCs w:val="23"/>
    </w:rPr>
  </w:style>
  <w:style w:type="character" w:customStyle="1" w:styleId="41">
    <w:name w:val="Основной текст4"/>
    <w:basedOn w:val="a7"/>
    <w:rsid w:val="00A7052F"/>
    <w:rPr>
      <w:rFonts w:ascii="Times New Roman" w:hAnsi="Times New Roman" w:cs="Times New Roman"/>
      <w:u w:val="single"/>
    </w:rPr>
  </w:style>
  <w:style w:type="character" w:customStyle="1" w:styleId="11">
    <w:name w:val="Основной текст + Курсив1"/>
    <w:aliases w:val="Интервал 0 pt1"/>
    <w:basedOn w:val="a7"/>
    <w:rsid w:val="00A7052F"/>
    <w:rPr>
      <w:rFonts w:ascii="Times New Roman" w:hAnsi="Times New Roman" w:cs="Times New Roman"/>
      <w:i/>
      <w:iCs/>
      <w:spacing w:val="0"/>
    </w:rPr>
  </w:style>
  <w:style w:type="character" w:customStyle="1" w:styleId="6pt">
    <w:name w:val="Основной текст + Интервал 6 pt"/>
    <w:basedOn w:val="a7"/>
    <w:rsid w:val="00172D06"/>
    <w:rPr>
      <w:rFonts w:ascii="Times New Roman" w:hAnsi="Times New Roman" w:cs="Times New Roman"/>
      <w:spacing w:val="130"/>
    </w:rPr>
  </w:style>
  <w:style w:type="character" w:styleId="a8">
    <w:name w:val="Strong"/>
    <w:basedOn w:val="a0"/>
    <w:qFormat/>
    <w:rsid w:val="00172D06"/>
    <w:rPr>
      <w:rFonts w:cs="Times New Roman"/>
      <w:b/>
      <w:bCs/>
    </w:rPr>
  </w:style>
  <w:style w:type="paragraph" w:customStyle="1" w:styleId="12">
    <w:name w:val="Абзац списка1"/>
    <w:basedOn w:val="a"/>
    <w:rsid w:val="005D4FE6"/>
    <w:pPr>
      <w:ind w:left="720"/>
      <w:contextualSpacing/>
    </w:pPr>
    <w:rPr>
      <w:rFonts w:ascii="Tahoma" w:hAnsi="Tahoma" w:cs="Tahoma"/>
      <w:color w:val="000000"/>
    </w:rPr>
  </w:style>
  <w:style w:type="table" w:styleId="a9">
    <w:name w:val="Table Grid"/>
    <w:basedOn w:val="a1"/>
    <w:rsid w:val="0091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821DC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locked/>
    <w:rsid w:val="00D15BCF"/>
    <w:rPr>
      <w:rFonts w:ascii="Cambria" w:eastAsia="Calibri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styleId="ab">
    <w:name w:val="No Spacing"/>
    <w:uiPriority w:val="1"/>
    <w:qFormat/>
    <w:rsid w:val="00B23E2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23E2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header"/>
    <w:basedOn w:val="a"/>
    <w:link w:val="ae"/>
    <w:rsid w:val="00F338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338CC"/>
    <w:rPr>
      <w:sz w:val="24"/>
      <w:szCs w:val="24"/>
    </w:rPr>
  </w:style>
  <w:style w:type="paragraph" w:styleId="af">
    <w:name w:val="footer"/>
    <w:basedOn w:val="a"/>
    <w:link w:val="af0"/>
    <w:uiPriority w:val="99"/>
    <w:rsid w:val="00F338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38CC"/>
    <w:rPr>
      <w:sz w:val="24"/>
      <w:szCs w:val="24"/>
    </w:rPr>
  </w:style>
  <w:style w:type="paragraph" w:styleId="af1">
    <w:name w:val="Balloon Text"/>
    <w:basedOn w:val="a"/>
    <w:link w:val="af2"/>
    <w:rsid w:val="00A423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4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Захаркина</dc:creator>
  <cp:lastModifiedBy>Пронина</cp:lastModifiedBy>
  <cp:revision>17</cp:revision>
  <cp:lastPrinted>2012-03-21T08:30:00Z</cp:lastPrinted>
  <dcterms:created xsi:type="dcterms:W3CDTF">2012-03-21T07:03:00Z</dcterms:created>
  <dcterms:modified xsi:type="dcterms:W3CDTF">2012-03-22T11:45:00Z</dcterms:modified>
</cp:coreProperties>
</file>